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6A5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宋体" w:hAnsi="宋体" w:eastAsia="宋体" w:cs="宋体"/>
          <w:b/>
          <w:bCs/>
          <w:color w:val="333333"/>
          <w:sz w:val="44"/>
          <w:szCs w:val="44"/>
          <w:lang w:val="en-US" w:eastAsia="zh-CN"/>
        </w:rPr>
      </w:pPr>
    </w:p>
    <w:p w14:paraId="633196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宋体" w:hAnsi="宋体" w:eastAsia="宋体" w:cs="宋体"/>
          <w:b/>
          <w:bCs/>
          <w:color w:val="333333"/>
          <w:sz w:val="44"/>
          <w:szCs w:val="44"/>
        </w:rPr>
      </w:pPr>
      <w:r>
        <w:rPr>
          <w:rFonts w:hint="eastAsia" w:ascii="宋体" w:hAnsi="宋体" w:eastAsia="宋体" w:cs="宋体"/>
          <w:b/>
          <w:bCs/>
          <w:color w:val="333333"/>
          <w:sz w:val="44"/>
          <w:szCs w:val="44"/>
          <w:lang w:val="en-US" w:eastAsia="zh-CN"/>
        </w:rPr>
        <w:t>连云区</w:t>
      </w:r>
      <w:r>
        <w:rPr>
          <w:rFonts w:hint="default" w:ascii="宋体" w:hAnsi="宋体" w:eastAsia="宋体" w:cs="宋体"/>
          <w:b/>
          <w:bCs/>
          <w:color w:val="333333"/>
          <w:sz w:val="44"/>
          <w:szCs w:val="44"/>
          <w:lang w:val="en-US" w:eastAsia="zh-CN"/>
        </w:rPr>
        <w:t>2023</w:t>
      </w:r>
      <w:r>
        <w:rPr>
          <w:rFonts w:hint="eastAsia" w:ascii="宋体" w:hAnsi="宋体" w:eastAsia="宋体" w:cs="宋体"/>
          <w:b/>
          <w:bCs/>
          <w:color w:val="333333"/>
          <w:sz w:val="44"/>
          <w:szCs w:val="44"/>
          <w:lang w:val="en-US" w:eastAsia="zh-CN"/>
        </w:rPr>
        <w:t>年</w:t>
      </w:r>
      <w:r>
        <w:rPr>
          <w:rFonts w:hint="default" w:ascii="宋体" w:hAnsi="宋体" w:eastAsia="宋体" w:cs="宋体"/>
          <w:b/>
          <w:bCs/>
          <w:color w:val="333333"/>
          <w:sz w:val="44"/>
          <w:szCs w:val="44"/>
          <w:lang w:eastAsia="zh-CN"/>
        </w:rPr>
        <w:t>区</w:t>
      </w:r>
      <w:r>
        <w:rPr>
          <w:rFonts w:hint="default" w:ascii="宋体" w:hAnsi="宋体" w:eastAsia="宋体" w:cs="宋体"/>
          <w:b/>
          <w:bCs/>
          <w:color w:val="333333"/>
          <w:sz w:val="44"/>
          <w:szCs w:val="44"/>
        </w:rPr>
        <w:t>级巩固拓展脱贫攻坚成果和乡村振兴项目库</w:t>
      </w:r>
      <w:r>
        <w:rPr>
          <w:rFonts w:hint="eastAsia" w:ascii="宋体" w:hAnsi="宋体" w:eastAsia="宋体" w:cs="宋体"/>
          <w:b/>
          <w:bCs/>
          <w:color w:val="333333"/>
          <w:sz w:val="44"/>
          <w:szCs w:val="44"/>
          <w:lang w:val="en-US" w:eastAsia="zh-CN"/>
        </w:rPr>
        <w:t>动态调整表入</w:t>
      </w:r>
      <w:r>
        <w:rPr>
          <w:rFonts w:hint="eastAsia" w:ascii="宋体" w:hAnsi="宋体" w:eastAsia="宋体" w:cs="宋体"/>
          <w:b/>
          <w:bCs/>
          <w:color w:val="333333"/>
          <w:sz w:val="44"/>
          <w:szCs w:val="44"/>
        </w:rPr>
        <w:t>库公示</w:t>
      </w:r>
    </w:p>
    <w:p w14:paraId="45608A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Times New Roman" w:hAnsi="Times New Roman" w:eastAsia="方正仿宋_GBK" w:cs="Times New Roman"/>
          <w:i w:val="0"/>
          <w:iCs w:val="0"/>
          <w:caps w:val="0"/>
          <w:color w:val="333333"/>
          <w:spacing w:val="0"/>
          <w:sz w:val="31"/>
          <w:szCs w:val="31"/>
        </w:rPr>
      </w:pPr>
    </w:p>
    <w:p w14:paraId="242E21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20" w:firstLineChars="200"/>
        <w:jc w:val="left"/>
        <w:textAlignment w:val="auto"/>
        <w:rPr>
          <w:rFonts w:hint="eastAsia" w:ascii="Times New Roman" w:hAnsi="Times New Roman" w:eastAsia="方正仿宋_GBK" w:cs="Times New Roman"/>
          <w:i w:val="0"/>
          <w:iCs w:val="0"/>
          <w:caps w:val="0"/>
          <w:color w:val="333333"/>
          <w:spacing w:val="0"/>
          <w:sz w:val="31"/>
          <w:szCs w:val="31"/>
          <w:lang w:val="en-US" w:eastAsia="zh-CN"/>
        </w:rPr>
      </w:pPr>
      <w:r>
        <w:rPr>
          <w:rFonts w:hint="default" w:ascii="Times New Roman" w:hAnsi="Times New Roman" w:eastAsia="方正仿宋_GBK" w:cs="Times New Roman"/>
          <w:i w:val="0"/>
          <w:iCs w:val="0"/>
          <w:caps w:val="0"/>
          <w:color w:val="333333"/>
          <w:spacing w:val="0"/>
          <w:sz w:val="31"/>
          <w:szCs w:val="31"/>
        </w:rPr>
        <w:t>根据省</w:t>
      </w:r>
      <w:r>
        <w:rPr>
          <w:rFonts w:hint="eastAsia" w:ascii="Times New Roman" w:hAnsi="Times New Roman" w:eastAsia="方正仿宋_GBK" w:cs="Times New Roman"/>
          <w:i w:val="0"/>
          <w:iCs w:val="0"/>
          <w:caps w:val="0"/>
          <w:color w:val="333333"/>
          <w:spacing w:val="0"/>
          <w:sz w:val="31"/>
          <w:szCs w:val="31"/>
          <w:lang w:val="en-US" w:eastAsia="zh-CN"/>
        </w:rPr>
        <w:t>乡村振兴局</w:t>
      </w:r>
      <w:r>
        <w:rPr>
          <w:rFonts w:hint="default" w:ascii="Times New Roman" w:hAnsi="Times New Roman" w:eastAsia="方正仿宋_GBK" w:cs="Times New Roman"/>
          <w:i w:val="0"/>
          <w:iCs w:val="0"/>
          <w:caps w:val="0"/>
          <w:color w:val="333333"/>
          <w:spacing w:val="0"/>
          <w:sz w:val="31"/>
          <w:szCs w:val="31"/>
        </w:rPr>
        <w:t>《关于</w:t>
      </w:r>
      <w:r>
        <w:rPr>
          <w:rFonts w:hint="eastAsia" w:ascii="Times New Roman" w:hAnsi="Times New Roman" w:eastAsia="方正仿宋_GBK" w:cs="Times New Roman"/>
          <w:i w:val="0"/>
          <w:iCs w:val="0"/>
          <w:caps w:val="0"/>
          <w:color w:val="333333"/>
          <w:spacing w:val="0"/>
          <w:sz w:val="31"/>
          <w:szCs w:val="31"/>
          <w:lang w:val="en-US" w:eastAsia="zh-CN"/>
        </w:rPr>
        <w:t>加强县级脱贫攻坚项目库建设和完善扶贫资金项目公告公示制度的实施意见</w:t>
      </w:r>
      <w:r>
        <w:rPr>
          <w:rFonts w:hint="default" w:ascii="Times New Roman" w:hAnsi="Times New Roman" w:eastAsia="方正仿宋_GBK" w:cs="Times New Roman"/>
          <w:i w:val="0"/>
          <w:iCs w:val="0"/>
          <w:caps w:val="0"/>
          <w:color w:val="333333"/>
          <w:spacing w:val="0"/>
          <w:sz w:val="31"/>
          <w:szCs w:val="31"/>
        </w:rPr>
        <w:t>》</w:t>
      </w:r>
      <w:r>
        <w:rPr>
          <w:rFonts w:hint="eastAsia" w:ascii="Times New Roman" w:hAnsi="Times New Roman" w:eastAsia="方正仿宋_GBK" w:cs="Times New Roman"/>
          <w:i w:val="0"/>
          <w:iCs w:val="0"/>
          <w:caps w:val="0"/>
          <w:color w:val="333333"/>
          <w:spacing w:val="0"/>
          <w:sz w:val="31"/>
          <w:szCs w:val="31"/>
          <w:lang w:eastAsia="zh-CN"/>
        </w:rPr>
        <w:t>（</w:t>
      </w:r>
      <w:r>
        <w:rPr>
          <w:rFonts w:hint="eastAsia" w:ascii="Times New Roman" w:hAnsi="Times New Roman" w:eastAsia="方正仿宋_GBK" w:cs="Times New Roman"/>
          <w:i w:val="0"/>
          <w:iCs w:val="0"/>
          <w:caps w:val="0"/>
          <w:color w:val="333333"/>
          <w:spacing w:val="0"/>
          <w:sz w:val="31"/>
          <w:szCs w:val="31"/>
          <w:lang w:val="en-US" w:eastAsia="zh-CN"/>
        </w:rPr>
        <w:t>苏扶办〔2018</w:t>
      </w:r>
      <w:bookmarkStart w:id="0" w:name="_GoBack"/>
      <w:bookmarkEnd w:id="0"/>
      <w:r>
        <w:rPr>
          <w:rFonts w:hint="eastAsia" w:ascii="Times New Roman" w:hAnsi="Times New Roman" w:eastAsia="方正仿宋_GBK" w:cs="Times New Roman"/>
          <w:i w:val="0"/>
          <w:iCs w:val="0"/>
          <w:caps w:val="0"/>
          <w:color w:val="333333"/>
          <w:spacing w:val="0"/>
          <w:sz w:val="31"/>
          <w:szCs w:val="31"/>
          <w:lang w:val="en-US" w:eastAsia="zh-CN"/>
        </w:rPr>
        <w:t>〕29号）文件</w:t>
      </w:r>
      <w:r>
        <w:rPr>
          <w:rFonts w:hint="default" w:ascii="Times New Roman" w:hAnsi="Times New Roman" w:eastAsia="方正仿宋_GBK" w:cs="Times New Roman"/>
          <w:i w:val="0"/>
          <w:iCs w:val="0"/>
          <w:caps w:val="0"/>
          <w:color w:val="333333"/>
          <w:spacing w:val="0"/>
          <w:sz w:val="31"/>
          <w:szCs w:val="31"/>
        </w:rPr>
        <w:t>要求，为进一步强化我区</w:t>
      </w:r>
      <w:r>
        <w:rPr>
          <w:rFonts w:hint="eastAsia" w:ascii="Times New Roman" w:hAnsi="Times New Roman" w:eastAsia="方正仿宋_GBK" w:cs="Times New Roman"/>
          <w:i w:val="0"/>
          <w:iCs w:val="0"/>
          <w:caps w:val="0"/>
          <w:color w:val="333333"/>
          <w:spacing w:val="0"/>
          <w:sz w:val="31"/>
          <w:szCs w:val="31"/>
          <w:lang w:val="en-US" w:eastAsia="zh-CN"/>
        </w:rPr>
        <w:t>巩固</w:t>
      </w:r>
      <w:r>
        <w:rPr>
          <w:rFonts w:hint="default" w:ascii="Times New Roman" w:hAnsi="Times New Roman" w:eastAsia="方正仿宋_GBK" w:cs="Times New Roman"/>
          <w:i w:val="0"/>
          <w:iCs w:val="0"/>
          <w:caps w:val="0"/>
          <w:color w:val="333333"/>
          <w:spacing w:val="0"/>
          <w:sz w:val="31"/>
          <w:szCs w:val="31"/>
        </w:rPr>
        <w:t>脱贫攻坚</w:t>
      </w:r>
      <w:r>
        <w:rPr>
          <w:rFonts w:hint="eastAsia" w:ascii="Times New Roman" w:hAnsi="Times New Roman" w:eastAsia="方正仿宋_GBK" w:cs="Times New Roman"/>
          <w:i w:val="0"/>
          <w:iCs w:val="0"/>
          <w:caps w:val="0"/>
          <w:color w:val="333333"/>
          <w:spacing w:val="0"/>
          <w:sz w:val="31"/>
          <w:szCs w:val="31"/>
          <w:lang w:val="en-US" w:eastAsia="zh-CN"/>
        </w:rPr>
        <w:t>成果和衔接乡村振兴</w:t>
      </w:r>
      <w:r>
        <w:rPr>
          <w:rFonts w:hint="default" w:ascii="Times New Roman" w:hAnsi="Times New Roman" w:eastAsia="方正仿宋_GBK" w:cs="Times New Roman"/>
          <w:i w:val="0"/>
          <w:iCs w:val="0"/>
          <w:caps w:val="0"/>
          <w:color w:val="333333"/>
          <w:spacing w:val="0"/>
          <w:sz w:val="31"/>
          <w:szCs w:val="31"/>
        </w:rPr>
        <w:t>基础工作，提高</w:t>
      </w:r>
      <w:r>
        <w:rPr>
          <w:rFonts w:hint="default" w:ascii="Times New Roman" w:hAnsi="Times New Roman" w:eastAsia="方正仿宋_GBK" w:cs="Times New Roman"/>
          <w:i w:val="0"/>
          <w:iCs w:val="0"/>
          <w:caps w:val="0"/>
          <w:color w:val="333333"/>
          <w:spacing w:val="0"/>
          <w:sz w:val="31"/>
          <w:szCs w:val="31"/>
          <w:lang w:val="en-US" w:eastAsia="zh-CN"/>
        </w:rPr>
        <w:t>衔接</w:t>
      </w:r>
      <w:r>
        <w:rPr>
          <w:rFonts w:hint="default" w:ascii="Times New Roman" w:hAnsi="Times New Roman" w:eastAsia="方正仿宋_GBK" w:cs="Times New Roman"/>
          <w:i w:val="0"/>
          <w:iCs w:val="0"/>
          <w:caps w:val="0"/>
          <w:color w:val="333333"/>
          <w:spacing w:val="0"/>
          <w:sz w:val="31"/>
          <w:szCs w:val="31"/>
        </w:rPr>
        <w:t>资金使用效益，加强区级项目库的建设，落实好</w:t>
      </w:r>
      <w:r>
        <w:rPr>
          <w:rFonts w:hint="default" w:ascii="Times New Roman" w:hAnsi="Times New Roman" w:eastAsia="方正仿宋_GBK" w:cs="Times New Roman"/>
          <w:i w:val="0"/>
          <w:iCs w:val="0"/>
          <w:caps w:val="0"/>
          <w:color w:val="333333"/>
          <w:spacing w:val="0"/>
          <w:sz w:val="31"/>
          <w:szCs w:val="31"/>
          <w:lang w:val="en-US" w:eastAsia="zh-CN"/>
        </w:rPr>
        <w:t>衔接</w:t>
      </w:r>
      <w:r>
        <w:rPr>
          <w:rFonts w:hint="default" w:ascii="Times New Roman" w:hAnsi="Times New Roman" w:eastAsia="方正仿宋_GBK" w:cs="Times New Roman"/>
          <w:i w:val="0"/>
          <w:iCs w:val="0"/>
          <w:caps w:val="0"/>
          <w:color w:val="333333"/>
          <w:spacing w:val="0"/>
          <w:sz w:val="31"/>
          <w:szCs w:val="31"/>
        </w:rPr>
        <w:t>资金的精确瞄准、精细管理，保证资金的精准、安全、高效使用，现将</w:t>
      </w:r>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连云区</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2023</w:t>
      </w:r>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年</w:t>
      </w:r>
      <w:r>
        <w:rPr>
          <w:rFonts w:hint="default" w:ascii="Times New Roman" w:hAnsi="Times New Roman" w:eastAsia="方正仿宋_GBK" w:cs="Times New Roman"/>
          <w:i w:val="0"/>
          <w:iCs w:val="0"/>
          <w:caps w:val="0"/>
          <w:color w:val="333333"/>
          <w:spacing w:val="0"/>
          <w:sz w:val="31"/>
          <w:szCs w:val="31"/>
          <w:lang w:eastAsia="zh-CN"/>
        </w:rPr>
        <w:t>区</w:t>
      </w:r>
      <w:r>
        <w:rPr>
          <w:rFonts w:hint="default" w:ascii="Times New Roman" w:hAnsi="Times New Roman" w:eastAsia="方正仿宋_GBK" w:cs="Times New Roman"/>
          <w:i w:val="0"/>
          <w:iCs w:val="0"/>
          <w:caps w:val="0"/>
          <w:color w:val="333333"/>
          <w:spacing w:val="0"/>
          <w:sz w:val="31"/>
          <w:szCs w:val="31"/>
        </w:rPr>
        <w:t>级巩固拓展脱贫攻坚成果和乡村振兴项目库</w:t>
      </w:r>
      <w:r>
        <w:rPr>
          <w:rFonts w:hint="eastAsia" w:ascii="Times New Roman" w:hAnsi="Times New Roman" w:eastAsia="方正仿宋_GBK" w:cs="Times New Roman"/>
          <w:i w:val="0"/>
          <w:iCs w:val="0"/>
          <w:caps w:val="0"/>
          <w:color w:val="333333"/>
          <w:spacing w:val="0"/>
          <w:sz w:val="31"/>
          <w:szCs w:val="31"/>
          <w:lang w:val="en-US" w:eastAsia="zh-CN"/>
        </w:rPr>
        <w:t>动态调整表</w:t>
      </w:r>
      <w:r>
        <w:rPr>
          <w:rFonts w:hint="default" w:ascii="Times New Roman" w:hAnsi="Times New Roman" w:eastAsia="方正仿宋_GBK" w:cs="Times New Roman"/>
          <w:i w:val="0"/>
          <w:iCs w:val="0"/>
          <w:caps w:val="0"/>
          <w:color w:val="333333"/>
          <w:spacing w:val="0"/>
          <w:sz w:val="31"/>
          <w:szCs w:val="31"/>
        </w:rPr>
        <w:t>予以入库公示</w:t>
      </w:r>
      <w:r>
        <w:rPr>
          <w:rFonts w:hint="eastAsia" w:ascii="Times New Roman" w:hAnsi="Times New Roman" w:eastAsia="方正仿宋_GBK" w:cs="Times New Roman"/>
          <w:i w:val="0"/>
          <w:iCs w:val="0"/>
          <w:caps w:val="0"/>
          <w:color w:val="333333"/>
          <w:spacing w:val="0"/>
          <w:sz w:val="31"/>
          <w:szCs w:val="31"/>
          <w:lang w:eastAsia="zh-CN"/>
        </w:rPr>
        <w:t>，</w:t>
      </w:r>
      <w:r>
        <w:rPr>
          <w:rFonts w:hint="default" w:ascii="Times New Roman" w:hAnsi="Times New Roman" w:eastAsia="方正仿宋_GBK" w:cs="Times New Roman"/>
          <w:i w:val="0"/>
          <w:iCs w:val="0"/>
          <w:caps w:val="0"/>
          <w:color w:val="333333"/>
          <w:spacing w:val="0"/>
          <w:sz w:val="31"/>
          <w:szCs w:val="31"/>
        </w:rPr>
        <w:t>接受广大群众监督</w:t>
      </w:r>
      <w:r>
        <w:rPr>
          <w:rFonts w:hint="eastAsia" w:ascii="Times New Roman" w:hAnsi="Times New Roman" w:eastAsia="方正仿宋_GBK" w:cs="Times New Roman"/>
          <w:i w:val="0"/>
          <w:iCs w:val="0"/>
          <w:caps w:val="0"/>
          <w:color w:val="333333"/>
          <w:spacing w:val="0"/>
          <w:sz w:val="31"/>
          <w:szCs w:val="31"/>
          <w:lang w:eastAsia="zh-CN"/>
        </w:rPr>
        <w:t>。</w:t>
      </w:r>
      <w:r>
        <w:rPr>
          <w:rFonts w:hint="eastAsia" w:ascii="Times New Roman" w:hAnsi="Times New Roman" w:eastAsia="方正仿宋_GBK" w:cs="Times New Roman"/>
          <w:i w:val="0"/>
          <w:iCs w:val="0"/>
          <w:caps w:val="0"/>
          <w:color w:val="333333"/>
          <w:spacing w:val="0"/>
          <w:sz w:val="31"/>
          <w:szCs w:val="31"/>
          <w:lang w:val="en-US" w:eastAsia="zh-CN"/>
        </w:rPr>
        <w:t xml:space="preserve">    </w:t>
      </w:r>
    </w:p>
    <w:p w14:paraId="5C5306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20" w:firstLineChars="200"/>
        <w:jc w:val="left"/>
        <w:textAlignment w:val="auto"/>
        <w:rPr>
          <w:rFonts w:hint="default" w:ascii="Times New Roman" w:hAnsi="Times New Roman" w:eastAsia="方正仿宋_GBK" w:cs="Times New Roman"/>
          <w:i w:val="0"/>
          <w:iCs w:val="0"/>
          <w:caps w:val="0"/>
          <w:color w:val="333333"/>
          <w:spacing w:val="0"/>
          <w:sz w:val="31"/>
          <w:szCs w:val="31"/>
          <w:lang w:val="en-US" w:eastAsia="zh-CN"/>
        </w:rPr>
      </w:pPr>
      <w:r>
        <w:rPr>
          <w:rFonts w:hint="eastAsia" w:ascii="Times New Roman" w:hAnsi="Times New Roman" w:eastAsia="方正仿宋_GBK" w:cs="Times New Roman"/>
          <w:i w:val="0"/>
          <w:iCs w:val="0"/>
          <w:caps w:val="0"/>
          <w:color w:val="333333"/>
          <w:spacing w:val="0"/>
          <w:sz w:val="31"/>
          <w:szCs w:val="31"/>
          <w:lang w:val="en-US" w:eastAsia="zh-CN"/>
        </w:rPr>
        <w:t>监督电话：80625680</w:t>
      </w:r>
    </w:p>
    <w:p w14:paraId="7F4767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left"/>
        <w:textAlignment w:val="auto"/>
        <w:rPr>
          <w:rFonts w:hint="default" w:ascii="Times New Roman" w:hAnsi="Times New Roman" w:eastAsia="方正仿宋_GBK" w:cs="Times New Roman"/>
          <w:i w:val="0"/>
          <w:iCs w:val="0"/>
          <w:caps w:val="0"/>
          <w:color w:val="333333"/>
          <w:spacing w:val="0"/>
          <w:sz w:val="31"/>
          <w:szCs w:val="31"/>
        </w:rPr>
      </w:pPr>
    </w:p>
    <w:p w14:paraId="5BA0A4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left"/>
        <w:textAlignment w:val="auto"/>
        <w:rPr>
          <w:rFonts w:hint="default" w:ascii="Times New Roman" w:hAnsi="Times New Roman" w:eastAsia="方正仿宋_GBK" w:cs="Times New Roman"/>
          <w:i w:val="0"/>
          <w:iCs w:val="0"/>
          <w:caps w:val="0"/>
          <w:color w:val="333333"/>
          <w:spacing w:val="0"/>
          <w:sz w:val="31"/>
          <w:szCs w:val="31"/>
        </w:rPr>
      </w:pPr>
      <w:r>
        <w:rPr>
          <w:rFonts w:hint="default" w:ascii="Times New Roman" w:hAnsi="Times New Roman" w:eastAsia="方正仿宋_GBK" w:cs="Times New Roman"/>
          <w:i w:val="0"/>
          <w:iCs w:val="0"/>
          <w:caps w:val="0"/>
          <w:color w:val="333333"/>
          <w:spacing w:val="0"/>
          <w:sz w:val="31"/>
          <w:szCs w:val="31"/>
        </w:rPr>
        <w:t>附件</w:t>
      </w:r>
      <w:r>
        <w:rPr>
          <w:rFonts w:hint="default" w:ascii="Times New Roman" w:hAnsi="Times New Roman" w:eastAsia="方正仿宋_GBK" w:cs="Times New Roman"/>
          <w:i w:val="0"/>
          <w:iCs w:val="0"/>
          <w:caps w:val="0"/>
          <w:color w:val="333333"/>
          <w:spacing w:val="0"/>
          <w:sz w:val="31"/>
          <w:szCs w:val="31"/>
          <w:lang w:eastAsia="zh-CN"/>
        </w:rPr>
        <w:t>：</w:t>
      </w:r>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连云区</w:t>
      </w:r>
      <w:r>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t>2023</w:t>
      </w:r>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年</w:t>
      </w:r>
      <w:r>
        <w:rPr>
          <w:rFonts w:hint="default" w:ascii="Times New Roman" w:hAnsi="Times New Roman" w:eastAsia="仿宋_GB2312" w:cs="Times New Roman"/>
          <w:kern w:val="2"/>
          <w:sz w:val="32"/>
          <w:szCs w:val="32"/>
          <w:lang w:eastAsia="zh-CN" w:bidi="ar-SA"/>
        </w:rPr>
        <w:t>区</w:t>
      </w:r>
      <w:r>
        <w:rPr>
          <w:rFonts w:hint="default" w:ascii="Times New Roman" w:hAnsi="Times New Roman" w:eastAsia="仿宋_GB2312" w:cs="Times New Roman"/>
          <w:kern w:val="2"/>
          <w:sz w:val="32"/>
          <w:szCs w:val="32"/>
          <w:lang w:bidi="ar-SA"/>
        </w:rPr>
        <w:t>级巩固拓展脱贫攻坚成果和乡村振兴项目库</w:t>
      </w:r>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动态调整表</w:t>
      </w:r>
    </w:p>
    <w:p w14:paraId="5F2124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Times New Roman" w:hAnsi="Times New Roman" w:eastAsia="方正仿宋_GBK" w:cs="Times New Roman"/>
          <w:i w:val="0"/>
          <w:iCs w:val="0"/>
          <w:caps w:val="0"/>
          <w:color w:val="333333"/>
          <w:spacing w:val="0"/>
          <w:sz w:val="31"/>
          <w:szCs w:val="31"/>
          <w:lang w:val="en-US" w:eastAsia="zh-CN"/>
        </w:rPr>
      </w:pPr>
    </w:p>
    <w:p w14:paraId="446654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Times New Roman" w:hAnsi="Times New Roman" w:eastAsia="方正仿宋_GBK" w:cs="Times New Roman"/>
          <w:i w:val="0"/>
          <w:iCs w:val="0"/>
          <w:caps w:val="0"/>
          <w:color w:val="333333"/>
          <w:spacing w:val="0"/>
          <w:sz w:val="31"/>
          <w:szCs w:val="31"/>
          <w:lang w:val="en-US" w:eastAsia="zh-CN"/>
        </w:rPr>
      </w:pPr>
    </w:p>
    <w:p w14:paraId="5801B5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Times New Roman" w:hAnsi="Times New Roman" w:eastAsia="方正仿宋_GBK" w:cs="Times New Roman"/>
          <w:i w:val="0"/>
          <w:iCs w:val="0"/>
          <w:caps w:val="0"/>
          <w:color w:val="333333"/>
          <w:spacing w:val="0"/>
          <w:sz w:val="31"/>
          <w:szCs w:val="31"/>
          <w:lang w:val="en-US" w:eastAsia="zh-CN"/>
        </w:rPr>
      </w:pPr>
    </w:p>
    <w:p w14:paraId="5F760E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Times New Roman" w:hAnsi="Times New Roman" w:eastAsia="方正仿宋_GBK" w:cs="Times New Roman"/>
          <w:i w:val="0"/>
          <w:iCs w:val="0"/>
          <w:caps w:val="0"/>
          <w:color w:val="333333"/>
          <w:spacing w:val="0"/>
          <w:sz w:val="31"/>
          <w:szCs w:val="31"/>
        </w:rPr>
      </w:pPr>
      <w:r>
        <w:rPr>
          <w:rFonts w:hint="default" w:ascii="Times New Roman" w:hAnsi="Times New Roman" w:eastAsia="方正仿宋_GBK" w:cs="Times New Roman"/>
          <w:i w:val="0"/>
          <w:iCs w:val="0"/>
          <w:caps w:val="0"/>
          <w:color w:val="333333"/>
          <w:spacing w:val="0"/>
          <w:sz w:val="31"/>
          <w:szCs w:val="31"/>
          <w:lang w:val="en-US" w:eastAsia="zh-CN"/>
        </w:rPr>
        <w:t>连云区</w:t>
      </w:r>
      <w:r>
        <w:rPr>
          <w:rFonts w:hint="default" w:ascii="Times New Roman" w:hAnsi="Times New Roman" w:eastAsia="方正仿宋_GBK" w:cs="Times New Roman"/>
          <w:i w:val="0"/>
          <w:iCs w:val="0"/>
          <w:caps w:val="0"/>
          <w:color w:val="333333"/>
          <w:spacing w:val="0"/>
          <w:sz w:val="31"/>
          <w:szCs w:val="31"/>
        </w:rPr>
        <w:t>乡村振兴局</w:t>
      </w:r>
    </w:p>
    <w:p w14:paraId="7D9453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default" w:ascii="Times New Roman" w:hAnsi="Times New Roman" w:eastAsia="方正仿宋_GBK" w:cs="Times New Roman"/>
          <w:i w:val="0"/>
          <w:iCs w:val="0"/>
          <w:caps w:val="0"/>
          <w:color w:val="333333"/>
          <w:spacing w:val="0"/>
          <w:sz w:val="31"/>
          <w:szCs w:val="31"/>
        </w:rPr>
      </w:pPr>
      <w:r>
        <w:rPr>
          <w:rFonts w:hint="default" w:ascii="Times New Roman" w:hAnsi="Times New Roman" w:eastAsia="方正仿宋_GBK" w:cs="Times New Roman"/>
          <w:i w:val="0"/>
          <w:iCs w:val="0"/>
          <w:caps w:val="0"/>
          <w:color w:val="333333"/>
          <w:spacing w:val="0"/>
          <w:sz w:val="31"/>
          <w:szCs w:val="31"/>
        </w:rPr>
        <w:t>202</w:t>
      </w:r>
      <w:r>
        <w:rPr>
          <w:rFonts w:hint="eastAsia" w:ascii="Times New Roman" w:hAnsi="Times New Roman" w:eastAsia="方正仿宋_GBK" w:cs="Times New Roman"/>
          <w:i w:val="0"/>
          <w:iCs w:val="0"/>
          <w:caps w:val="0"/>
          <w:color w:val="333333"/>
          <w:spacing w:val="0"/>
          <w:sz w:val="31"/>
          <w:szCs w:val="31"/>
          <w:lang w:val="en-US" w:eastAsia="zh-CN"/>
        </w:rPr>
        <w:t>3</w:t>
      </w:r>
      <w:r>
        <w:rPr>
          <w:rFonts w:hint="default" w:ascii="Times New Roman" w:hAnsi="Times New Roman" w:eastAsia="方正仿宋_GBK" w:cs="Times New Roman"/>
          <w:i w:val="0"/>
          <w:iCs w:val="0"/>
          <w:caps w:val="0"/>
          <w:color w:val="333333"/>
          <w:spacing w:val="0"/>
          <w:sz w:val="31"/>
          <w:szCs w:val="31"/>
        </w:rPr>
        <w:t>年</w:t>
      </w:r>
      <w:r>
        <w:rPr>
          <w:rFonts w:hint="eastAsia" w:ascii="Times New Roman" w:hAnsi="Times New Roman" w:eastAsia="方正仿宋_GBK" w:cs="Times New Roman"/>
          <w:i w:val="0"/>
          <w:iCs w:val="0"/>
          <w:caps w:val="0"/>
          <w:color w:val="333333"/>
          <w:spacing w:val="0"/>
          <w:sz w:val="31"/>
          <w:szCs w:val="31"/>
          <w:lang w:val="en-US" w:eastAsia="zh-CN"/>
        </w:rPr>
        <w:t>10</w:t>
      </w:r>
      <w:r>
        <w:rPr>
          <w:rFonts w:hint="default" w:ascii="Times New Roman" w:hAnsi="Times New Roman" w:eastAsia="方正仿宋_GBK" w:cs="Times New Roman"/>
          <w:i w:val="0"/>
          <w:iCs w:val="0"/>
          <w:caps w:val="0"/>
          <w:color w:val="333333"/>
          <w:spacing w:val="0"/>
          <w:sz w:val="31"/>
          <w:szCs w:val="31"/>
        </w:rPr>
        <w:t>月</w:t>
      </w:r>
      <w:r>
        <w:rPr>
          <w:rFonts w:hint="eastAsia" w:ascii="Times New Roman" w:hAnsi="Times New Roman" w:eastAsia="方正仿宋_GBK" w:cs="Times New Roman"/>
          <w:i w:val="0"/>
          <w:iCs w:val="0"/>
          <w:caps w:val="0"/>
          <w:color w:val="333333"/>
          <w:spacing w:val="0"/>
          <w:sz w:val="31"/>
          <w:szCs w:val="31"/>
          <w:lang w:val="en-US" w:eastAsia="zh-CN"/>
        </w:rPr>
        <w:t>17</w:t>
      </w:r>
      <w:r>
        <w:rPr>
          <w:rFonts w:hint="default" w:ascii="Times New Roman" w:hAnsi="Times New Roman" w:eastAsia="方正仿宋_GBK" w:cs="Times New Roman"/>
          <w:i w:val="0"/>
          <w:iCs w:val="0"/>
          <w:caps w:val="0"/>
          <w:color w:val="333333"/>
          <w:spacing w:val="0"/>
          <w:sz w:val="31"/>
          <w:szCs w:val="31"/>
        </w:rPr>
        <w:t>日</w:t>
      </w:r>
    </w:p>
    <w:p w14:paraId="4F73C7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00" w:beforeAutospacing="0" w:after="0" w:afterAutospacing="0" w:line="420" w:lineRule="atLeast"/>
        <w:ind w:right="0"/>
        <w:jc w:val="left"/>
        <w:rPr>
          <w:rFonts w:hint="eastAsia" w:ascii="方正仿宋_GBK" w:hAnsi="方正仿宋_GBK" w:eastAsia="方正仿宋_GBK" w:cs="方正仿宋_GBK"/>
          <w:i w:val="0"/>
          <w:iCs w:val="0"/>
          <w:caps w:val="0"/>
          <w:color w:val="333333"/>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xMTQ1MWI2MDI2N2UwNzQxNDY4ODRkNDEwYTBhMmYifQ=="/>
  </w:docVars>
  <w:rsids>
    <w:rsidRoot w:val="00000000"/>
    <w:rsid w:val="0392105E"/>
    <w:rsid w:val="07A75E4F"/>
    <w:rsid w:val="07FD28B5"/>
    <w:rsid w:val="0B6D5FBD"/>
    <w:rsid w:val="0C1F18FA"/>
    <w:rsid w:val="0E094C58"/>
    <w:rsid w:val="0EFB5712"/>
    <w:rsid w:val="13174AE5"/>
    <w:rsid w:val="14524026"/>
    <w:rsid w:val="19CD168E"/>
    <w:rsid w:val="1BD9502D"/>
    <w:rsid w:val="294A1318"/>
    <w:rsid w:val="29CC5AFD"/>
    <w:rsid w:val="2B1E0CAF"/>
    <w:rsid w:val="2C221E83"/>
    <w:rsid w:val="2C5D44D4"/>
    <w:rsid w:val="30B177CD"/>
    <w:rsid w:val="30C95219"/>
    <w:rsid w:val="310328E0"/>
    <w:rsid w:val="33085D38"/>
    <w:rsid w:val="335A2FC4"/>
    <w:rsid w:val="3A0D261A"/>
    <w:rsid w:val="3DD60F75"/>
    <w:rsid w:val="3FE060DB"/>
    <w:rsid w:val="421F3339"/>
    <w:rsid w:val="49F534DE"/>
    <w:rsid w:val="4C536E11"/>
    <w:rsid w:val="50FB4B23"/>
    <w:rsid w:val="5637484F"/>
    <w:rsid w:val="570C6B35"/>
    <w:rsid w:val="6507142A"/>
    <w:rsid w:val="6A8009B3"/>
    <w:rsid w:val="6C285B7D"/>
    <w:rsid w:val="70014611"/>
    <w:rsid w:val="7779176B"/>
    <w:rsid w:val="79341F1A"/>
    <w:rsid w:val="79DF1EE8"/>
    <w:rsid w:val="7BCC6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267</Words>
  <Characters>295</Characters>
  <Lines>0</Lines>
  <Paragraphs>0</Paragraphs>
  <TotalTime>10</TotalTime>
  <ScaleCrop>false</ScaleCrop>
  <LinksUpToDate>false</LinksUpToDate>
  <CharactersWithSpaces>299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2022-06-08T06:53:00Z</dcterms:created>
  <dc:creator>admin5</dc:creator>
  <cp:lastModifiedBy>admin5</cp:lastModifiedBy>
  <cp:lastPrinted>2024-06-21T08:00:00Z</cp:lastPrinted>
  <dcterms:modified xsi:type="dcterms:W3CDTF">2025-06-23T08:33:01Z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997B3630E48040EB8B3616CC90B92FC9</vt:lpwstr>
  </property>
  <property fmtid="{D5CDD505-2E9C-101B-9397-08002B2CF9AE}" pid="4" name="KSOTemplateDocerSaveRecord">
    <vt:lpwstr>eyJoZGlkIjoiYmQxMTQ1MWI2MDI2N2UwNzQxNDY4ODRkNDEwYTBhMmYifQ==</vt:lpwstr>
  </property>
</Properties>
</file>