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C1FE2">
      <w:pPr>
        <w:pStyle w:val="3"/>
        <w:spacing w:after="120" w:afterLines="50" w:line="570" w:lineRule="exact"/>
        <w:jc w:val="center"/>
        <w:rPr>
          <w:rFonts w:hint="default" w:ascii="Times New Roman" w:hAnsi="Times New Roman" w:eastAsia="方正小标宋_GBK" w:cs="Times New Roman"/>
          <w:snapToGrid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_GBK" w:cs="Times New Roman"/>
          <w:snapToGrid w:val="0"/>
          <w:sz w:val="44"/>
          <w:szCs w:val="44"/>
          <w:lang w:val="en-US" w:eastAsia="zh-CN"/>
        </w:rPr>
        <w:t>检查计划</w:t>
      </w:r>
    </w:p>
    <w:bookmarkEnd w:id="0"/>
    <w:tbl>
      <w:tblPr>
        <w:tblStyle w:val="5"/>
        <w:tblW w:w="5057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348"/>
        <w:gridCol w:w="4062"/>
        <w:gridCol w:w="1351"/>
        <w:gridCol w:w="1354"/>
        <w:gridCol w:w="1351"/>
        <w:gridCol w:w="1354"/>
        <w:gridCol w:w="1354"/>
        <w:gridCol w:w="1351"/>
      </w:tblGrid>
      <w:tr w14:paraId="2053CC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83" w:type="pct"/>
            <w:vAlign w:val="center"/>
          </w:tcPr>
          <w:p w14:paraId="057DB8E4">
            <w:pPr>
              <w:pStyle w:val="3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序号</w:t>
            </w:r>
          </w:p>
        </w:tc>
        <w:tc>
          <w:tcPr>
            <w:tcW w:w="470" w:type="pct"/>
            <w:vAlign w:val="center"/>
          </w:tcPr>
          <w:p w14:paraId="432AC7B0">
            <w:pPr>
              <w:pStyle w:val="3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任务名称</w:t>
            </w:r>
          </w:p>
        </w:tc>
        <w:tc>
          <w:tcPr>
            <w:tcW w:w="1416" w:type="pct"/>
            <w:vAlign w:val="center"/>
          </w:tcPr>
          <w:p w14:paraId="5B3B8201">
            <w:pPr>
              <w:pStyle w:val="3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检查事项</w:t>
            </w:r>
          </w:p>
        </w:tc>
        <w:tc>
          <w:tcPr>
            <w:tcW w:w="471" w:type="pct"/>
            <w:vAlign w:val="center"/>
          </w:tcPr>
          <w:p w14:paraId="14F73CC1">
            <w:pPr>
              <w:pStyle w:val="3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检查对象</w:t>
            </w:r>
          </w:p>
        </w:tc>
        <w:tc>
          <w:tcPr>
            <w:tcW w:w="472" w:type="pct"/>
            <w:vAlign w:val="center"/>
          </w:tcPr>
          <w:p w14:paraId="6BE26A2A">
            <w:pPr>
              <w:pStyle w:val="3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检查方式</w:t>
            </w:r>
          </w:p>
        </w:tc>
        <w:tc>
          <w:tcPr>
            <w:tcW w:w="471" w:type="pct"/>
            <w:vAlign w:val="center"/>
          </w:tcPr>
          <w:p w14:paraId="680FB3FB">
            <w:pPr>
              <w:pStyle w:val="3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抽查比例（数量）</w:t>
            </w:r>
          </w:p>
        </w:tc>
        <w:tc>
          <w:tcPr>
            <w:tcW w:w="472" w:type="pct"/>
            <w:tcBorders>
              <w:right w:val="single" w:color="auto" w:sz="4" w:space="0"/>
            </w:tcBorders>
            <w:vAlign w:val="center"/>
          </w:tcPr>
          <w:p w14:paraId="3D78A596">
            <w:pPr>
              <w:pStyle w:val="3"/>
              <w:spacing w:line="400" w:lineRule="exact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检查层级</w:t>
            </w:r>
          </w:p>
        </w:tc>
        <w:tc>
          <w:tcPr>
            <w:tcW w:w="472" w:type="pct"/>
            <w:tcBorders>
              <w:left w:val="single" w:color="auto" w:sz="4" w:space="0"/>
            </w:tcBorders>
            <w:vAlign w:val="center"/>
          </w:tcPr>
          <w:p w14:paraId="58753991">
            <w:pPr>
              <w:pStyle w:val="3"/>
              <w:spacing w:line="400" w:lineRule="exact"/>
              <w:ind w:left="-130" w:leftChars="-62" w:right="-126" w:rightChars="-60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责任处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4"/>
                <w:szCs w:val="24"/>
              </w:rPr>
              <w:t>（科）</w:t>
            </w: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室</w:t>
            </w:r>
          </w:p>
        </w:tc>
        <w:tc>
          <w:tcPr>
            <w:tcW w:w="471" w:type="pct"/>
            <w:tcBorders>
              <w:left w:val="single" w:color="auto" w:sz="4" w:space="0"/>
            </w:tcBorders>
            <w:vAlign w:val="center"/>
          </w:tcPr>
          <w:p w14:paraId="242E53DB">
            <w:pPr>
              <w:pStyle w:val="3"/>
              <w:spacing w:line="400" w:lineRule="exact"/>
              <w:ind w:left="-130" w:leftChars="-62" w:right="-126" w:rightChars="-60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执行时间</w:t>
            </w:r>
          </w:p>
        </w:tc>
      </w:tr>
      <w:tr w14:paraId="7C9FBB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" w:type="pct"/>
            <w:vAlign w:val="center"/>
          </w:tcPr>
          <w:p w14:paraId="2BC9B3AF">
            <w:pPr>
              <w:pStyle w:val="3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70" w:type="pct"/>
            <w:vAlign w:val="center"/>
          </w:tcPr>
          <w:p w14:paraId="73FEFB9D">
            <w:pPr>
              <w:pStyle w:val="3"/>
              <w:spacing w:line="300" w:lineRule="exact"/>
              <w:jc w:val="both"/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预拌混凝土（砂浆）生产情况检查</w:t>
            </w:r>
          </w:p>
        </w:tc>
        <w:tc>
          <w:tcPr>
            <w:tcW w:w="1416" w:type="pct"/>
            <w:vAlign w:val="center"/>
          </w:tcPr>
          <w:p w14:paraId="1807BB56">
            <w:pPr>
              <w:pStyle w:val="3"/>
              <w:spacing w:line="300" w:lineRule="exact"/>
              <w:jc w:val="both"/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对预拌砂浆生产情况的行政检查；对预拌混凝土生产情况的行政检查。</w:t>
            </w:r>
          </w:p>
        </w:tc>
        <w:tc>
          <w:tcPr>
            <w:tcW w:w="471" w:type="pct"/>
            <w:vAlign w:val="center"/>
          </w:tcPr>
          <w:p w14:paraId="7BAA8B1C">
            <w:pPr>
              <w:pStyle w:val="3"/>
              <w:spacing w:line="300" w:lineRule="exact"/>
              <w:jc w:val="center"/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预拌砂浆生产企业；预拌混凝土生产企业</w:t>
            </w:r>
          </w:p>
        </w:tc>
        <w:tc>
          <w:tcPr>
            <w:tcW w:w="472" w:type="pct"/>
            <w:vAlign w:val="center"/>
          </w:tcPr>
          <w:p w14:paraId="58A7AC34">
            <w:pPr>
              <w:pStyle w:val="3"/>
              <w:spacing w:line="300" w:lineRule="exact"/>
              <w:jc w:val="center"/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现场检查</w:t>
            </w:r>
          </w:p>
        </w:tc>
        <w:tc>
          <w:tcPr>
            <w:tcW w:w="471" w:type="pct"/>
            <w:vAlign w:val="center"/>
          </w:tcPr>
          <w:p w14:paraId="33862A9F">
            <w:pPr>
              <w:pStyle w:val="3"/>
              <w:spacing w:line="300" w:lineRule="exact"/>
              <w:jc w:val="center"/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100%（</w:t>
            </w: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家）</w:t>
            </w:r>
          </w:p>
        </w:tc>
        <w:tc>
          <w:tcPr>
            <w:tcW w:w="472" w:type="pct"/>
            <w:tcBorders>
              <w:right w:val="single" w:color="auto" w:sz="4" w:space="0"/>
            </w:tcBorders>
            <w:vAlign w:val="center"/>
          </w:tcPr>
          <w:p w14:paraId="3D1DE689">
            <w:pPr>
              <w:pStyle w:val="3"/>
              <w:spacing w:line="300" w:lineRule="exact"/>
              <w:jc w:val="center"/>
              <w:rPr>
                <w:rFonts w:hint="default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  <w:t>区级</w:t>
            </w:r>
          </w:p>
        </w:tc>
        <w:tc>
          <w:tcPr>
            <w:tcW w:w="472" w:type="pct"/>
            <w:tcBorders>
              <w:left w:val="single" w:color="auto" w:sz="4" w:space="0"/>
            </w:tcBorders>
            <w:vAlign w:val="center"/>
          </w:tcPr>
          <w:p w14:paraId="3F21E844">
            <w:pPr>
              <w:pStyle w:val="3"/>
              <w:spacing w:line="300" w:lineRule="exact"/>
              <w:jc w:val="center"/>
              <w:rPr>
                <w:rFonts w:hint="default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  <w:t>质量安全监督站</w:t>
            </w:r>
          </w:p>
        </w:tc>
        <w:tc>
          <w:tcPr>
            <w:tcW w:w="471" w:type="pct"/>
            <w:tcBorders>
              <w:left w:val="single" w:color="auto" w:sz="4" w:space="0"/>
            </w:tcBorders>
            <w:vAlign w:val="center"/>
          </w:tcPr>
          <w:p w14:paraId="2A5E3EE6">
            <w:pPr>
              <w:pStyle w:val="3"/>
              <w:spacing w:line="300" w:lineRule="exact"/>
              <w:jc w:val="center"/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11月</w:t>
            </w:r>
          </w:p>
        </w:tc>
      </w:tr>
      <w:tr w14:paraId="256651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" w:type="pct"/>
            <w:vAlign w:val="center"/>
          </w:tcPr>
          <w:p w14:paraId="2CA18A03">
            <w:pPr>
              <w:pStyle w:val="3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70" w:type="pct"/>
            <w:vAlign w:val="center"/>
          </w:tcPr>
          <w:p w14:paraId="339628B1">
            <w:pPr>
              <w:pStyle w:val="3"/>
              <w:spacing w:line="300" w:lineRule="exact"/>
              <w:jc w:val="both"/>
              <w:rPr>
                <w:rFonts w:hint="default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  <w:t>在建项目质量安全检查</w:t>
            </w:r>
          </w:p>
        </w:tc>
        <w:tc>
          <w:tcPr>
            <w:tcW w:w="1416" w:type="pct"/>
            <w:vAlign w:val="center"/>
          </w:tcPr>
          <w:p w14:paraId="54CD52D2">
            <w:pPr>
              <w:pStyle w:val="3"/>
              <w:spacing w:line="300" w:lineRule="exact"/>
              <w:jc w:val="both"/>
              <w:rPr>
                <w:rFonts w:hint="default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  <w:t>对现场施工过程中安全生产情况的行政检查；对现场施工过程中质量情况的行政检查；</w:t>
            </w:r>
          </w:p>
        </w:tc>
        <w:tc>
          <w:tcPr>
            <w:tcW w:w="471" w:type="pct"/>
            <w:vAlign w:val="center"/>
          </w:tcPr>
          <w:p w14:paraId="3718756B">
            <w:pPr>
              <w:pStyle w:val="3"/>
              <w:spacing w:line="300" w:lineRule="exact"/>
              <w:jc w:val="center"/>
              <w:rPr>
                <w:rFonts w:hint="default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  <w:t>施工企业</w:t>
            </w:r>
          </w:p>
        </w:tc>
        <w:tc>
          <w:tcPr>
            <w:tcW w:w="472" w:type="pct"/>
            <w:vAlign w:val="center"/>
          </w:tcPr>
          <w:p w14:paraId="36D1AF7A">
            <w:pPr>
              <w:pStyle w:val="3"/>
              <w:spacing w:line="300" w:lineRule="exact"/>
              <w:jc w:val="center"/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现场检查</w:t>
            </w:r>
          </w:p>
        </w:tc>
        <w:tc>
          <w:tcPr>
            <w:tcW w:w="471" w:type="pct"/>
            <w:vAlign w:val="center"/>
          </w:tcPr>
          <w:p w14:paraId="0CB0654A">
            <w:pPr>
              <w:pStyle w:val="3"/>
              <w:spacing w:line="300" w:lineRule="exact"/>
              <w:jc w:val="center"/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100%（</w:t>
            </w: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  <w:t>32</w:t>
            </w: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家）</w:t>
            </w:r>
          </w:p>
        </w:tc>
        <w:tc>
          <w:tcPr>
            <w:tcW w:w="472" w:type="pct"/>
            <w:tcBorders>
              <w:right w:val="single" w:color="auto" w:sz="4" w:space="0"/>
            </w:tcBorders>
            <w:vAlign w:val="center"/>
          </w:tcPr>
          <w:p w14:paraId="0DC35F51">
            <w:pPr>
              <w:pStyle w:val="3"/>
              <w:spacing w:line="300" w:lineRule="exact"/>
              <w:jc w:val="center"/>
              <w:rPr>
                <w:rFonts w:hint="eastAsia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  <w:t>区级</w:t>
            </w:r>
          </w:p>
        </w:tc>
        <w:tc>
          <w:tcPr>
            <w:tcW w:w="472" w:type="pct"/>
            <w:tcBorders>
              <w:left w:val="single" w:color="auto" w:sz="4" w:space="0"/>
            </w:tcBorders>
            <w:vAlign w:val="center"/>
          </w:tcPr>
          <w:p w14:paraId="6BB06AE9">
            <w:pPr>
              <w:pStyle w:val="3"/>
              <w:spacing w:line="300" w:lineRule="exact"/>
              <w:jc w:val="center"/>
              <w:rPr>
                <w:rFonts w:hint="eastAsia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  <w:t>质量安全监督站</w:t>
            </w:r>
          </w:p>
        </w:tc>
        <w:tc>
          <w:tcPr>
            <w:tcW w:w="471" w:type="pct"/>
            <w:tcBorders>
              <w:left w:val="single" w:color="auto" w:sz="4" w:space="0"/>
            </w:tcBorders>
            <w:vAlign w:val="center"/>
          </w:tcPr>
          <w:p w14:paraId="4FD70B48">
            <w:pPr>
              <w:pStyle w:val="3"/>
              <w:spacing w:line="300" w:lineRule="exact"/>
              <w:jc w:val="center"/>
              <w:rPr>
                <w:rFonts w:hint="default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  <w:lang w:val="en-US" w:eastAsia="zh-CN"/>
              </w:rPr>
              <w:t>1-12月</w:t>
            </w:r>
          </w:p>
        </w:tc>
      </w:tr>
    </w:tbl>
    <w:p w14:paraId="4FE0F072"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537AC576"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07FEF7D2"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3161346B"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6DFCA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52185"/>
    <w:rsid w:val="05E536D6"/>
    <w:rsid w:val="0FB52185"/>
    <w:rsid w:val="21DC7625"/>
    <w:rsid w:val="27805106"/>
    <w:rsid w:val="424C7A58"/>
    <w:rsid w:val="4CCA7F2D"/>
    <w:rsid w:val="5650415E"/>
    <w:rsid w:val="5D6D24B0"/>
    <w:rsid w:val="6334092F"/>
    <w:rsid w:val="7474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212</Characters>
  <Lines>0</Lines>
  <Paragraphs>0</Paragraphs>
  <TotalTime>6</TotalTime>
  <ScaleCrop>false</ScaleCrop>
  <LinksUpToDate>false</LinksUpToDate>
  <CharactersWithSpaces>212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2025-02-06T00:41:00Z</dcterms:created>
  <dc:creator>李瑞</dc:creator>
  <cp:lastModifiedBy>.</cp:lastModifiedBy>
  <dcterms:modified xsi:type="dcterms:W3CDTF">2025-10-14T02:03:30Z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AD6DD69EF22E4ED493073B1D17B47C81_13</vt:lpwstr>
  </property>
  <property fmtid="{D5CDD505-2E9C-101B-9397-08002B2CF9AE}" pid="4" name="KSOTemplateDocerSaveRecord">
    <vt:lpwstr>eyJoZGlkIjoiNzAxNTQ3NjA3MTY3MGJkNmE5ZWUxY2JkNWQ0MDIwYTQiLCJ1c2VySWQiOiI0MTgwMTc3OTkifQ==</vt:lpwstr>
  </property>
</Properties>
</file>