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firstLine="0"/>
        <w:jc w:val="left"/>
        <w:rPr>
          <w:rFonts w:eastAsia="黑体"/>
        </w:rPr>
      </w:pPr>
      <w:r>
        <w:rPr>
          <w:rFonts w:hAnsi="黑体" w:eastAsia="黑体"/>
        </w:rPr>
        <w:t>附件</w:t>
      </w:r>
    </w:p>
    <w:p>
      <w:pPr>
        <w:overflowPunct w:val="0"/>
        <w:snapToGrid/>
        <w:spacing w:line="560" w:lineRule="exact"/>
        <w:ind w:firstLine="0"/>
      </w:pPr>
    </w:p>
    <w:p>
      <w:pPr>
        <w:overflowPunct w:val="0"/>
        <w:snapToGrid/>
        <w:spacing w:line="560" w:lineRule="exact"/>
        <w:ind w:firstLine="0"/>
        <w:jc w:val="center"/>
        <w:rPr>
          <w:rFonts w:eastAsia="方正小标宋_GBK"/>
          <w:sz w:val="44"/>
          <w:szCs w:val="44"/>
        </w:rPr>
      </w:pPr>
      <w:r>
        <w:rPr>
          <w:rFonts w:eastAsia="方正小标宋_GBK"/>
          <w:sz w:val="44"/>
          <w:szCs w:val="44"/>
        </w:rPr>
        <w:t>连云区居民小区生活垃圾分类定时定点管理</w:t>
      </w:r>
    </w:p>
    <w:p>
      <w:pPr>
        <w:overflowPunct w:val="0"/>
        <w:snapToGrid/>
        <w:spacing w:line="560" w:lineRule="exact"/>
        <w:ind w:firstLine="0"/>
        <w:jc w:val="center"/>
        <w:rPr>
          <w:rFonts w:eastAsia="方正小标宋_GBK"/>
          <w:sz w:val="44"/>
          <w:szCs w:val="44"/>
        </w:rPr>
      </w:pPr>
      <w:r>
        <w:rPr>
          <w:rFonts w:eastAsia="方正小标宋_GBK"/>
          <w:sz w:val="44"/>
          <w:szCs w:val="44"/>
        </w:rPr>
        <w:t>试点工作领导小组成员名单</w:t>
      </w:r>
    </w:p>
    <w:p>
      <w:pPr>
        <w:overflowPunct w:val="0"/>
        <w:snapToGrid/>
        <w:spacing w:line="560" w:lineRule="exact"/>
        <w:ind w:firstLine="0"/>
      </w:pPr>
    </w:p>
    <w:p>
      <w:pPr>
        <w:pStyle w:val="4"/>
        <w:widowControl w:val="0"/>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根据《连云港市居民小区生活垃圾分类定时定点管理试点工作实施方案的通知》要求</w:t>
      </w:r>
      <w:r>
        <w:rPr>
          <w:rFonts w:ascii="Times New Roman" w:hAnsi="Times New Roman" w:eastAsia="仿宋_GB2312" w:cs="Times New Roman"/>
          <w:sz w:val="32"/>
          <w:szCs w:val="32"/>
        </w:rPr>
        <w:t>,</w:t>
      </w:r>
      <w:r>
        <w:rPr>
          <w:rFonts w:ascii="Times New Roman" w:hAnsi="仿宋_GB2312" w:eastAsia="仿宋_GB2312" w:cs="Times New Roman"/>
          <w:sz w:val="32"/>
          <w:szCs w:val="32"/>
        </w:rPr>
        <w:t>为扎实推进我区居民小区生活垃圾分类治理工作，</w:t>
      </w:r>
      <w:r>
        <w:rPr>
          <w:rFonts w:hint="eastAsia" w:ascii="Times New Roman" w:hAnsi="仿宋_GB2312" w:eastAsia="仿宋_GB2312" w:cs="Times New Roman"/>
          <w:sz w:val="32"/>
          <w:szCs w:val="32"/>
        </w:rPr>
        <w:t>经研究，</w:t>
      </w:r>
      <w:r>
        <w:rPr>
          <w:rFonts w:ascii="Times New Roman" w:hAnsi="仿宋_GB2312" w:eastAsia="仿宋_GB2312" w:cs="Times New Roman"/>
          <w:sz w:val="32"/>
          <w:szCs w:val="32"/>
        </w:rPr>
        <w:t>决定成立连云区居民小区生活垃圾分类定时定点管理试点工作领导小组，成员如下：</w:t>
      </w:r>
    </w:p>
    <w:p>
      <w:pPr>
        <w:pStyle w:val="4"/>
        <w:widowControl w:val="0"/>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组</w:t>
      </w:r>
      <w:r>
        <w:rPr>
          <w:rFonts w:ascii="Times New Roman" w:hAnsi="Times New Roman" w:eastAsia="仿宋_GB2312" w:cs="Times New Roman"/>
          <w:sz w:val="32"/>
          <w:szCs w:val="32"/>
        </w:rPr>
        <w:t xml:space="preserve">  </w:t>
      </w:r>
      <w:r>
        <w:rPr>
          <w:rFonts w:ascii="Times New Roman" w:hAnsi="仿宋_GB2312" w:eastAsia="仿宋_GB2312" w:cs="Times New Roman"/>
          <w:sz w:val="32"/>
          <w:szCs w:val="32"/>
        </w:rPr>
        <w:t>长：焦旺运</w:t>
      </w:r>
      <w:r>
        <w:rPr>
          <w:rFonts w:ascii="Times New Roman" w:hAnsi="Times New Roman" w:eastAsia="仿宋_GB2312" w:cs="Times New Roman"/>
          <w:sz w:val="32"/>
          <w:szCs w:val="32"/>
        </w:rPr>
        <w:t xml:space="preserve">   </w:t>
      </w:r>
      <w:r>
        <w:rPr>
          <w:rFonts w:ascii="Times New Roman" w:hAnsi="Times New Roman" w:eastAsia="仿宋_GB2312" w:cs="Times New Roman"/>
          <w:kern w:val="0"/>
          <w:sz w:val="32"/>
          <w:szCs w:val="32"/>
        </w:rPr>
        <w:t>区政府分管领导</w:t>
      </w:r>
    </w:p>
    <w:p>
      <w:pPr>
        <w:spacing w:line="560" w:lineRule="exact"/>
        <w:ind w:firstLine="640" w:firstLineChars="200"/>
        <w:rPr>
          <w:rFonts w:eastAsia="仿宋_GB2312"/>
          <w:szCs w:val="32"/>
        </w:rPr>
      </w:pPr>
      <w:r>
        <w:rPr>
          <w:rFonts w:hAnsi="仿宋_GB2312" w:eastAsia="仿宋_GB2312"/>
          <w:szCs w:val="32"/>
        </w:rPr>
        <w:t>副组长：夏</w:t>
      </w:r>
      <w:r>
        <w:rPr>
          <w:rFonts w:eastAsia="仿宋_GB2312"/>
          <w:szCs w:val="32"/>
        </w:rPr>
        <w:t xml:space="preserve">  </w:t>
      </w:r>
      <w:r>
        <w:rPr>
          <w:rFonts w:hAnsi="仿宋_GB2312" w:eastAsia="仿宋_GB2312"/>
          <w:szCs w:val="32"/>
        </w:rPr>
        <w:t>阳</w:t>
      </w:r>
      <w:r>
        <w:rPr>
          <w:rFonts w:eastAsia="仿宋_GB2312"/>
          <w:szCs w:val="32"/>
        </w:rPr>
        <w:t xml:space="preserve">   </w:t>
      </w:r>
      <w:r>
        <w:rPr>
          <w:rFonts w:hAnsi="仿宋_GB2312" w:eastAsia="仿宋_GB2312"/>
          <w:szCs w:val="32"/>
        </w:rPr>
        <w:t>区城管局副局长（主持工作）</w:t>
      </w:r>
    </w:p>
    <w:p>
      <w:pPr>
        <w:spacing w:line="560" w:lineRule="exact"/>
        <w:ind w:firstLine="1920" w:firstLineChars="600"/>
        <w:rPr>
          <w:rFonts w:eastAsia="仿宋_GB2312"/>
          <w:szCs w:val="32"/>
        </w:rPr>
      </w:pPr>
      <w:r>
        <w:rPr>
          <w:rFonts w:hAnsi="仿宋_GB2312" w:eastAsia="仿宋_GB2312"/>
          <w:szCs w:val="32"/>
        </w:rPr>
        <w:t>雷</w:t>
      </w:r>
      <w:r>
        <w:rPr>
          <w:rFonts w:eastAsia="仿宋_GB2312"/>
          <w:szCs w:val="32"/>
        </w:rPr>
        <w:t xml:space="preserve">  </w:t>
      </w:r>
      <w:r>
        <w:rPr>
          <w:rFonts w:hAnsi="仿宋_GB2312" w:eastAsia="仿宋_GB2312"/>
          <w:szCs w:val="32"/>
        </w:rPr>
        <w:t>刚</w:t>
      </w:r>
      <w:r>
        <w:rPr>
          <w:rFonts w:eastAsia="仿宋_GB2312"/>
          <w:szCs w:val="32"/>
        </w:rPr>
        <w:t xml:space="preserve">   </w:t>
      </w:r>
      <w:r>
        <w:rPr>
          <w:rFonts w:hAnsi="仿宋_GB2312" w:eastAsia="仿宋_GB2312"/>
          <w:szCs w:val="32"/>
        </w:rPr>
        <w:t>区财政局副局长</w:t>
      </w:r>
    </w:p>
    <w:p>
      <w:pPr>
        <w:spacing w:line="560" w:lineRule="exact"/>
        <w:ind w:firstLine="1920" w:firstLineChars="600"/>
        <w:rPr>
          <w:rFonts w:eastAsia="仿宋_GB2312"/>
          <w:szCs w:val="32"/>
        </w:rPr>
      </w:pPr>
      <w:r>
        <w:rPr>
          <w:rFonts w:hAnsi="仿宋_GB2312" w:eastAsia="仿宋_GB2312"/>
          <w:szCs w:val="32"/>
        </w:rPr>
        <w:t>闫</w:t>
      </w:r>
      <w:r>
        <w:rPr>
          <w:rFonts w:eastAsia="仿宋_GB2312"/>
          <w:szCs w:val="32"/>
        </w:rPr>
        <w:t xml:space="preserve">  </w:t>
      </w:r>
      <w:r>
        <w:rPr>
          <w:rFonts w:hAnsi="仿宋_GB2312" w:eastAsia="仿宋_GB2312"/>
          <w:szCs w:val="32"/>
        </w:rPr>
        <w:t>明</w:t>
      </w:r>
      <w:r>
        <w:rPr>
          <w:rFonts w:eastAsia="仿宋_GB2312"/>
          <w:szCs w:val="32"/>
        </w:rPr>
        <w:t xml:space="preserve">   </w:t>
      </w:r>
      <w:r>
        <w:rPr>
          <w:rFonts w:hint="eastAsia" w:eastAsia="仿宋_GB2312"/>
          <w:szCs w:val="32"/>
        </w:rPr>
        <w:t>市</w:t>
      </w:r>
      <w:r>
        <w:rPr>
          <w:rFonts w:hAnsi="仿宋_GB2312" w:eastAsia="仿宋_GB2312"/>
          <w:szCs w:val="32"/>
        </w:rPr>
        <w:t>自然资源和规划局连云分局副局长</w:t>
      </w:r>
    </w:p>
    <w:p>
      <w:pPr>
        <w:spacing w:line="560" w:lineRule="exact"/>
        <w:ind w:firstLine="1920" w:firstLineChars="600"/>
      </w:pPr>
      <w:r>
        <w:rPr>
          <w:rFonts w:hAnsi="仿宋_GB2312" w:eastAsia="仿宋_GB2312"/>
          <w:szCs w:val="32"/>
        </w:rPr>
        <w:t>仲兆兵</w:t>
      </w:r>
      <w:r>
        <w:rPr>
          <w:rFonts w:eastAsia="仿宋_GB2312"/>
          <w:szCs w:val="32"/>
        </w:rPr>
        <w:t xml:space="preserve">   </w:t>
      </w:r>
      <w:r>
        <w:rPr>
          <w:rFonts w:hAnsi="仿宋_GB2312" w:eastAsia="仿宋_GB2312"/>
          <w:szCs w:val="32"/>
        </w:rPr>
        <w:t>区住建局党组成员</w:t>
      </w:r>
      <w:r>
        <w:rPr>
          <w:rFonts w:hint="eastAsia" w:hAnsi="仿宋_GB2312" w:eastAsia="仿宋_GB2312"/>
          <w:szCs w:val="32"/>
        </w:rPr>
        <w:t>、</w:t>
      </w:r>
      <w:r>
        <w:rPr>
          <w:rFonts w:hAnsi="仿宋_GB2312" w:eastAsia="仿宋_GB2312"/>
          <w:szCs w:val="32"/>
        </w:rPr>
        <w:t>区交通局副局长</w:t>
      </w:r>
    </w:p>
    <w:p>
      <w:pPr>
        <w:spacing w:line="560" w:lineRule="exact"/>
        <w:ind w:firstLine="640" w:firstLineChars="200"/>
        <w:rPr>
          <w:rFonts w:eastAsia="仿宋_GB2312"/>
          <w:szCs w:val="32"/>
        </w:rPr>
      </w:pPr>
      <w:r>
        <w:rPr>
          <w:rFonts w:hAnsi="仿宋_GB2312" w:eastAsia="仿宋_GB2312"/>
          <w:szCs w:val="32"/>
        </w:rPr>
        <w:t>成</w:t>
      </w:r>
      <w:r>
        <w:rPr>
          <w:rFonts w:eastAsia="仿宋_GB2312"/>
          <w:szCs w:val="32"/>
        </w:rPr>
        <w:t xml:space="preserve">  </w:t>
      </w:r>
      <w:r>
        <w:rPr>
          <w:rFonts w:hAnsi="仿宋_GB2312" w:eastAsia="仿宋_GB2312"/>
          <w:szCs w:val="32"/>
        </w:rPr>
        <w:t>员：亢晋军</w:t>
      </w:r>
      <w:r>
        <w:rPr>
          <w:rFonts w:eastAsia="仿宋_GB2312"/>
          <w:szCs w:val="32"/>
        </w:rPr>
        <w:t xml:space="preserve">   </w:t>
      </w:r>
      <w:r>
        <w:rPr>
          <w:rFonts w:hAnsi="仿宋_GB2312" w:eastAsia="仿宋_GB2312"/>
          <w:szCs w:val="32"/>
        </w:rPr>
        <w:t>区城管局副局长</w:t>
      </w:r>
    </w:p>
    <w:p>
      <w:pPr>
        <w:spacing w:line="560" w:lineRule="exact"/>
        <w:ind w:firstLine="1900" w:firstLineChars="594"/>
        <w:rPr>
          <w:rFonts w:eastAsia="仿宋_GB2312"/>
          <w:szCs w:val="32"/>
        </w:rPr>
      </w:pPr>
      <w:r>
        <w:rPr>
          <w:rFonts w:hAnsi="仿宋_GB2312" w:eastAsia="仿宋_GB2312"/>
          <w:szCs w:val="32"/>
        </w:rPr>
        <w:t>刘志俊</w:t>
      </w:r>
      <w:r>
        <w:rPr>
          <w:rFonts w:eastAsia="仿宋_GB2312"/>
          <w:szCs w:val="32"/>
        </w:rPr>
        <w:t xml:space="preserve">   </w:t>
      </w:r>
      <w:r>
        <w:rPr>
          <w:rFonts w:hAnsi="仿宋_GB2312" w:eastAsia="仿宋_GB2312"/>
          <w:szCs w:val="32"/>
        </w:rPr>
        <w:t>墟沟街道武装部部长</w:t>
      </w:r>
    </w:p>
    <w:p>
      <w:pPr>
        <w:spacing w:line="560" w:lineRule="exact"/>
        <w:ind w:left="3523" w:leftChars="600" w:hanging="1603" w:hangingChars="501"/>
        <w:rPr>
          <w:rFonts w:eastAsia="仿宋_GB2312"/>
          <w:szCs w:val="32"/>
        </w:rPr>
      </w:pPr>
      <w:r>
        <w:rPr>
          <w:rFonts w:hAnsi="仿宋_GB2312" w:eastAsia="仿宋_GB2312"/>
          <w:szCs w:val="32"/>
        </w:rPr>
        <w:t>龚</w:t>
      </w:r>
      <w:r>
        <w:rPr>
          <w:rFonts w:eastAsia="仿宋_GB2312"/>
          <w:szCs w:val="32"/>
        </w:rPr>
        <w:t xml:space="preserve">  </w:t>
      </w:r>
      <w:r>
        <w:rPr>
          <w:rFonts w:hAnsi="仿宋_GB2312" w:eastAsia="仿宋_GB2312"/>
          <w:szCs w:val="32"/>
        </w:rPr>
        <w:t>震</w:t>
      </w:r>
      <w:r>
        <w:rPr>
          <w:rFonts w:eastAsia="仿宋_GB2312"/>
          <w:szCs w:val="32"/>
        </w:rPr>
        <w:t xml:space="preserve">   </w:t>
      </w:r>
      <w:r>
        <w:rPr>
          <w:rFonts w:hAnsi="仿宋_GB2312" w:eastAsia="仿宋_GB2312"/>
          <w:szCs w:val="32"/>
        </w:rPr>
        <w:t>海州湾街道党工委委员、综合行政执法</w:t>
      </w:r>
    </w:p>
    <w:p>
      <w:pPr>
        <w:spacing w:line="560" w:lineRule="exact"/>
        <w:ind w:left="3523" w:leftChars="1050" w:hanging="163" w:hangingChars="51"/>
        <w:rPr>
          <w:rFonts w:eastAsia="仿宋_GB2312"/>
          <w:szCs w:val="32"/>
        </w:rPr>
      </w:pPr>
      <w:r>
        <w:rPr>
          <w:rFonts w:hAnsi="仿宋_GB2312" w:eastAsia="仿宋_GB2312"/>
          <w:szCs w:val="32"/>
        </w:rPr>
        <w:t>局局长</w:t>
      </w:r>
    </w:p>
    <w:p>
      <w:pPr>
        <w:spacing w:line="560" w:lineRule="exact"/>
        <w:ind w:firstLine="1900" w:firstLineChars="594"/>
        <w:rPr>
          <w:rFonts w:eastAsia="仿宋_GB2312"/>
          <w:szCs w:val="32"/>
        </w:rPr>
      </w:pPr>
      <w:r>
        <w:rPr>
          <w:rFonts w:hAnsi="仿宋_GB2312" w:eastAsia="仿宋_GB2312"/>
          <w:szCs w:val="32"/>
        </w:rPr>
        <w:t>张洪飞</w:t>
      </w:r>
      <w:r>
        <w:rPr>
          <w:rFonts w:eastAsia="仿宋_GB2312"/>
          <w:szCs w:val="32"/>
        </w:rPr>
        <w:t xml:space="preserve">   </w:t>
      </w:r>
      <w:r>
        <w:rPr>
          <w:rFonts w:hAnsi="仿宋_GB2312" w:eastAsia="仿宋_GB2312"/>
          <w:szCs w:val="32"/>
        </w:rPr>
        <w:t>连云街道武装部部长</w:t>
      </w:r>
    </w:p>
    <w:p>
      <w:pPr>
        <w:spacing w:line="560" w:lineRule="exact"/>
        <w:ind w:firstLine="1900" w:firstLineChars="594"/>
        <w:rPr>
          <w:rFonts w:eastAsia="仿宋_GB2312"/>
          <w:szCs w:val="32"/>
        </w:rPr>
      </w:pPr>
      <w:r>
        <w:rPr>
          <w:rFonts w:hAnsi="仿宋_GB2312" w:eastAsia="仿宋_GB2312"/>
          <w:szCs w:val="32"/>
        </w:rPr>
        <w:t>吕海勇</w:t>
      </w:r>
      <w:r>
        <w:rPr>
          <w:rFonts w:eastAsia="仿宋_GB2312"/>
          <w:szCs w:val="32"/>
        </w:rPr>
        <w:t xml:space="preserve">   </w:t>
      </w:r>
      <w:r>
        <w:rPr>
          <w:rFonts w:hAnsi="仿宋_GB2312" w:eastAsia="仿宋_GB2312"/>
          <w:szCs w:val="32"/>
        </w:rPr>
        <w:t>连岛街道办事处副主任</w:t>
      </w:r>
    </w:p>
    <w:p>
      <w:pPr>
        <w:spacing w:line="560" w:lineRule="exact"/>
        <w:ind w:firstLine="1900" w:firstLineChars="594"/>
        <w:rPr>
          <w:rFonts w:eastAsia="仿宋_GB2312"/>
          <w:szCs w:val="32"/>
        </w:rPr>
      </w:pPr>
      <w:r>
        <w:rPr>
          <w:rFonts w:hAnsi="仿宋_GB2312" w:eastAsia="仿宋_GB2312"/>
          <w:szCs w:val="32"/>
        </w:rPr>
        <w:t>倪</w:t>
      </w:r>
      <w:r>
        <w:rPr>
          <w:rFonts w:eastAsia="仿宋_GB2312"/>
          <w:szCs w:val="32"/>
        </w:rPr>
        <w:t xml:space="preserve">  </w:t>
      </w:r>
      <w:r>
        <w:rPr>
          <w:rFonts w:hAnsi="仿宋_GB2312" w:eastAsia="仿宋_GB2312"/>
          <w:szCs w:val="32"/>
        </w:rPr>
        <w:t>潮</w:t>
      </w:r>
      <w:r>
        <w:rPr>
          <w:rFonts w:eastAsia="仿宋_GB2312"/>
          <w:szCs w:val="32"/>
        </w:rPr>
        <w:t xml:space="preserve">   </w:t>
      </w:r>
      <w:r>
        <w:rPr>
          <w:rFonts w:hAnsi="仿宋_GB2312" w:eastAsia="仿宋_GB2312"/>
          <w:szCs w:val="32"/>
        </w:rPr>
        <w:t>云山街道办事处副主任</w:t>
      </w:r>
    </w:p>
    <w:p>
      <w:pPr>
        <w:spacing w:line="560" w:lineRule="exact"/>
        <w:ind w:firstLine="1900" w:firstLineChars="594"/>
        <w:rPr>
          <w:rFonts w:eastAsia="仿宋_GB2312"/>
          <w:szCs w:val="32"/>
        </w:rPr>
      </w:pPr>
      <w:r>
        <w:rPr>
          <w:rFonts w:hAnsi="仿宋_GB2312" w:eastAsia="仿宋_GB2312"/>
          <w:szCs w:val="32"/>
        </w:rPr>
        <w:t>唐青竹</w:t>
      </w:r>
      <w:r>
        <w:rPr>
          <w:rFonts w:eastAsia="仿宋_GB2312"/>
          <w:szCs w:val="32"/>
        </w:rPr>
        <w:t xml:space="preserve">   </w:t>
      </w:r>
      <w:r>
        <w:rPr>
          <w:rFonts w:hAnsi="仿宋_GB2312" w:eastAsia="仿宋_GB2312"/>
          <w:szCs w:val="32"/>
        </w:rPr>
        <w:t>板桥街道武装部部长</w:t>
      </w:r>
    </w:p>
    <w:p>
      <w:pPr>
        <w:spacing w:line="560" w:lineRule="exact"/>
        <w:ind w:firstLine="1920" w:firstLineChars="600"/>
        <w:rPr>
          <w:rFonts w:eastAsia="仿宋_GB2312"/>
          <w:szCs w:val="32"/>
        </w:rPr>
      </w:pPr>
      <w:r>
        <w:rPr>
          <w:rFonts w:hAnsi="仿宋_GB2312" w:eastAsia="仿宋_GB2312"/>
          <w:szCs w:val="32"/>
        </w:rPr>
        <w:t>封煦杰</w:t>
      </w:r>
      <w:r>
        <w:rPr>
          <w:rFonts w:eastAsia="仿宋_GB2312"/>
          <w:szCs w:val="32"/>
        </w:rPr>
        <w:t xml:space="preserve">   </w:t>
      </w:r>
      <w:r>
        <w:rPr>
          <w:rFonts w:hAnsi="仿宋_GB2312" w:eastAsia="仿宋_GB2312"/>
          <w:szCs w:val="32"/>
        </w:rPr>
        <w:t>宿城街道办事处副主任</w:t>
      </w:r>
    </w:p>
    <w:p>
      <w:pPr>
        <w:spacing w:line="560" w:lineRule="exact"/>
        <w:ind w:left="3523" w:leftChars="600" w:hanging="1603" w:hangingChars="501"/>
        <w:rPr>
          <w:rFonts w:eastAsia="仿宋_GB2312"/>
          <w:szCs w:val="32"/>
        </w:rPr>
      </w:pPr>
      <w:r>
        <w:rPr>
          <w:rFonts w:hAnsi="仿宋_GB2312" w:eastAsia="仿宋_GB2312"/>
          <w:szCs w:val="32"/>
        </w:rPr>
        <w:t>程广建</w:t>
      </w:r>
      <w:r>
        <w:rPr>
          <w:rFonts w:eastAsia="仿宋_GB2312"/>
          <w:szCs w:val="32"/>
        </w:rPr>
        <w:t xml:space="preserve">   </w:t>
      </w:r>
      <w:r>
        <w:rPr>
          <w:rFonts w:hAnsi="仿宋_GB2312" w:eastAsia="仿宋_GB2312"/>
          <w:szCs w:val="32"/>
        </w:rPr>
        <w:t>高公岛街道办事处副主任</w:t>
      </w:r>
    </w:p>
    <w:p>
      <w:pPr>
        <w:spacing w:line="560" w:lineRule="exact"/>
        <w:ind w:firstLine="1900" w:firstLineChars="594"/>
        <w:rPr>
          <w:rFonts w:eastAsia="仿宋_GB2312"/>
          <w:szCs w:val="32"/>
        </w:rPr>
      </w:pPr>
      <w:r>
        <w:rPr>
          <w:rFonts w:hAnsi="仿宋_GB2312" w:eastAsia="仿宋_GB2312"/>
          <w:szCs w:val="32"/>
        </w:rPr>
        <w:t>周</w:t>
      </w:r>
      <w:r>
        <w:rPr>
          <w:rFonts w:eastAsia="仿宋_GB2312"/>
          <w:szCs w:val="32"/>
        </w:rPr>
        <w:t xml:space="preserve">  </w:t>
      </w:r>
      <w:r>
        <w:rPr>
          <w:rFonts w:hAnsi="仿宋_GB2312" w:eastAsia="仿宋_GB2312"/>
          <w:szCs w:val="32"/>
        </w:rPr>
        <w:t>杰</w:t>
      </w:r>
      <w:r>
        <w:rPr>
          <w:rFonts w:eastAsia="仿宋_GB2312"/>
          <w:szCs w:val="32"/>
        </w:rPr>
        <w:t xml:space="preserve">   </w:t>
      </w:r>
      <w:r>
        <w:rPr>
          <w:rFonts w:hAnsi="仿宋_GB2312" w:eastAsia="仿宋_GB2312"/>
          <w:szCs w:val="32"/>
        </w:rPr>
        <w:t>连云区环境卫生管理处主任</w:t>
      </w:r>
    </w:p>
    <w:p>
      <w:pPr>
        <w:autoSpaceDE/>
        <w:autoSpaceDN/>
        <w:snapToGrid/>
        <w:spacing w:line="560" w:lineRule="exact"/>
        <w:ind w:firstLine="640" w:firstLineChars="200"/>
        <w:rPr>
          <w:rFonts w:eastAsia="仿宋_GB2312"/>
          <w:szCs w:val="32"/>
        </w:rPr>
      </w:pPr>
      <w:r>
        <w:rPr>
          <w:rFonts w:hAnsi="仿宋_GB2312" w:eastAsia="仿宋_GB2312"/>
          <w:szCs w:val="32"/>
        </w:rPr>
        <w:t>领导小组下设办公室，办公室设在区城管局，</w:t>
      </w:r>
      <w:r>
        <w:rPr>
          <w:rFonts w:hint="eastAsia" w:hAnsi="仿宋_GB2312" w:eastAsia="仿宋_GB2312"/>
          <w:szCs w:val="32"/>
        </w:rPr>
        <w:t>夏阳同志</w:t>
      </w:r>
      <w:r>
        <w:rPr>
          <w:rFonts w:hAnsi="仿宋_GB2312" w:eastAsia="仿宋_GB2312"/>
          <w:szCs w:val="32"/>
        </w:rPr>
        <w:t>兼任办公室主任。办公室主要负责领导小组的日常工作，协调、督促各单位落实垃圾分类治理工作；掌握全区生活垃圾分类工作情况，为小组决策提供建议；分解、布置、督导各单位落实领导小组交办的相关事项；负责落实领导小组交办的其他事项。</w:t>
      </w:r>
    </w:p>
    <w:p>
      <w:pPr>
        <w:overflowPunct w:val="0"/>
        <w:snapToGrid/>
        <w:spacing w:line="560" w:lineRule="exact"/>
        <w:ind w:firstLine="0"/>
      </w:pPr>
    </w:p>
    <w:p>
      <w:bookmarkStart w:id="0" w:name="_GoBack"/>
      <w:bookmarkEnd w:id="0"/>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769DA"/>
    <w:rsid w:val="294769DA"/>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2020-11-28T01:48:00Z</dcterms:created>
  <dc:creator>NTKO</dc:creator>
  <cp:lastModifiedBy>NTKO</cp:lastModifiedBy>
  <dcterms:modified xsi:type="dcterms:W3CDTF">2020-11-28T01:49:12Z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