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连区人社〔20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</w:rPr>
        <w:t>号</w:t>
      </w: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关于同意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金桥丰益氯碱（连云港）有限公司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部分工作岗位实行特殊工时工作制的批复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金桥丰益氯碱（连云港）有限公司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你单位《关于部分工作岗位实行特殊工时工作制的请示》收悉。根据国家和省有关规定，经研究，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同意你单位部分岗位实行综合计算工时工作制，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 xml:space="preserve">具体实施岗位包括：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化工生产操作工、门卫、机电仪操作工、化验工、充装工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上述岗位实行综合计算工时工作制的有效期限为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日—20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，综合计算周期为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季度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请你单位严格按照《劳动法》和《劳动合同法》等规定，制定并落实具体的实施办法，合理确定劳动定额，采用适当的工作、休息方式，切实维护职工的休息休假权利。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以上批复意见，请按规定向职工公示。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right="0" w:rightChars="0"/>
        <w:jc w:val="right"/>
        <w:textAlignment w:val="auto"/>
        <w:outlineLvl w:val="9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日</w:t>
      </w:r>
    </w:p>
    <w:sectPr>
      <w:pgSz w:w="11906" w:h="16838"/>
      <w:pgMar w:top="1247" w:right="1587" w:bottom="124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NjcxMjU2MGE4OGVhZTE2OTg0M2RmM2JmNDExM2EifQ=="/>
  </w:docVars>
  <w:rsids>
    <w:rsidRoot w:val="00000000"/>
    <w:rsid w:val="02EF6FC6"/>
    <w:rsid w:val="03C34C9C"/>
    <w:rsid w:val="09091148"/>
    <w:rsid w:val="106C462A"/>
    <w:rsid w:val="11B03204"/>
    <w:rsid w:val="1A2C1900"/>
    <w:rsid w:val="26AC2534"/>
    <w:rsid w:val="27657FDD"/>
    <w:rsid w:val="2FF837B4"/>
    <w:rsid w:val="39005CBA"/>
    <w:rsid w:val="391F36D1"/>
    <w:rsid w:val="415D1067"/>
    <w:rsid w:val="445673D6"/>
    <w:rsid w:val="481E0DE4"/>
    <w:rsid w:val="62BB1207"/>
    <w:rsid w:val="6D630A35"/>
    <w:rsid w:val="6F7C5684"/>
    <w:rsid w:val="72027C89"/>
    <w:rsid w:val="73051AE2"/>
    <w:rsid w:val="76395B24"/>
    <w:rsid w:val="7ECB06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方正仿宋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383</Characters>
  <Lines>0</Lines>
  <Paragraphs>0</Paragraphs>
  <TotalTime>0</TotalTime>
  <ScaleCrop>false</ScaleCrop>
  <LinksUpToDate>false</LinksUpToDate>
  <CharactersWithSpaces>391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北风行古道</cp:lastModifiedBy>
  <cp:lastPrinted>2020-04-08T02:03:00Z</cp:lastPrinted>
  <dcterms:modified xsi:type="dcterms:W3CDTF">2023-01-09T07:34:00Z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CCE11AE3D8474398855C85ABDBFF7B13</vt:lpwstr>
  </property>
</Properties>
</file>