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880" w:firstLineChars="200"/>
        <w:jc w:val="both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连云街道荷花社区党委关于巡察整改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800"/>
        <w:jc w:val="both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情况报告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20" w:firstLineChars="200"/>
        <w:jc w:val="both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根据区委巡察工作统一部署，区委巡察组于2021年9月28日至11月30日，对连云街道荷花社区党委开展了巡察，我社区党委根据巡察反馈意见开展了整改工作，现将荷花社区党委落实整改情况报告如下：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一、整改工作组织情况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区委第一巡察组于2022年1月13日将巡察意见反馈到社区，结合区委巡察组的反馈意见，荷花社区进行了全面安排部署，多次召开专题会议，针对存在问题，制定了《连云街道荷花社区党委关于落实区委巡察组反馈意见的整改方案》，落实社区党委书记为第一责任人，全面统筹抓好巡察整改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坚持问题导向，将巡察反馈存在的具体问题分解细化，明确时间节点和责任人，扎实做好反馈意见的整改落实工作。截至目前，巡察组反馈了3个方面共7项问题，已整改完毕6项，1项问题正在整改中。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二、整改落实情况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（一）完成整改的问题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贯彻落实党的路线方针政策和中央、省市区委决策部署情况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（1）在落实利民政策工作上存在不足。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社区已于2021年9月21日全部足额追回尊老金，落实每月核查社区217位80周岁以上老人生存状况，做到不漏1人。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（2）落实创文工作履职不力。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已完成整改，按照创文要求定期开展相关活动，并做好记录，严格规范创文台账资料。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2.聚焦群众身边腐败和不正之风问题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（1）议事会、监事会作用发挥不明显。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社区在3月2日组织议事会、监事会成员开展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一委三会六步工作法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主题培训，学习社区议事和监督制度，明确职责，逐步提高参政议政能力。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（2）执行财务管理制度不严。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2022年2月21日，专项事业编制人员领取的夏季降按要求退回社区，今后也不再发放夏季降温费。2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2022年1月20日，从社区居委会帐户上退回挪用的居家养老专项资金2400元。3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2022年1月30日，规范工程合同的签订，严格审查审核付款手续。4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社区从2021年11月1日起，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组织社区工作人员报销业务学习，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严格执行财务制度，严禁出现超过规范范围和超额使用现金付款。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3.聚焦社区党组织软弱涣散、组织力欠缺方面问题聚焦群众身边腐败和不正之风问题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（1）对党员教育方法不多，存在集中教育难、监管难现象。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2022年2月1日起建立党员参加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三会一课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量化积分考核制度，对党员参加组织活动、发挥先锋模范作用等进行记录。于2022年2月10至2022年2月28日对行动不便的老龄党员开展一对一、一对多送学活动，对有智能手机的老党员开展学习强国学习培训。2022年2月20日针对老年党员开展智能手机应用培训课程，开展网上学习培训等活动，提高党员活动参与率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（2）组织生活会制度执行不到位。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荷花社区党委在2022年2月21日开展组织生活会，充分做好会前准备，班子成员对照检查材料深刻检视自身问题，深入开展自我批评与相互批评，以达到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红脸出汗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效果。社区7个党支部分别在2022年2月9日至2022年2月28日期间召开了组织生活会，在组织生活会前，拟定好会议议程，各位党员在会上认真开展了批评与自我批评，并做好会议记录，组织了民主评议党员，按照优秀不超过三分之一的要求，共评议出51名优秀党员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（3）党组织发展党员不严肃、不规范。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自巡察反馈后，社区于2022年2月16日组织党委成员学习《中国共产党发展党员工作细则》《党支部建设标准化手册》《党章》的有关规定和要求。强调发展党员的纪律，严把党员发展关，严格按照发展党员工作的相关流程，完善发展党员相关记录，进一步规范发展党员的工作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20" w:firstLineChars="1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（二）正在推进整改的问题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1.执行财务管理制度不严。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321" w:firstLineChars="1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　整改完成情况：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原定于3月份进行社区工会联合会换届工作，因疫情影响，推迟至4月初，社区于4月8日完成换届工作，目前正在办理法人证书，手续完备后申请开户。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三、下一步推进整改的计划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荷花社区党委将坚持问题导向，围绕问题清单，持续抓好整改落实工作，切实巩固整改成果。对已整改到位的具体问题，认真跟踪问效，防止出现反弹。对需要举一反三、长期坚持的整改事项，确保保质保量长期落实到位。对已整改的事项固化为工作制度，强化日常执行。充分运用好巡察整改成果，建立健全长效机制，不断提高社区党委工作水平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4800" w:firstLineChars="15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连云街道荷花社区党委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2022年4月12日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60F2E0A-4E0B-4074-8615-F29953EF093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B7301693-A679-4BBA-882E-2B0451BD951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D1D98E9-F4DC-4DA8-8C95-B7DDA15B5B8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75D80DAA-2AAE-4E32-BC2C-0FB23082989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CA7192B9-5FEE-4396-AEB2-46D68D3749B5}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0MjI3NmQ4ZTNiNWZmMDA2M2MyNTZhYzM3ZTA1NWQifQ=="/>
  </w:docVars>
  <w:rsids>
    <w:rsidRoot w:val="6BF53C1A"/>
    <w:rsid w:val="1DA412B1"/>
    <w:rsid w:val="6BF5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adjustRightInd w:val="0"/>
      <w:snapToGrid w:val="0"/>
      <w:spacing w:line="560" w:lineRule="exact"/>
      <w:ind w:firstLine="420" w:firstLineChars="200"/>
    </w:pPr>
    <w:rPr>
      <w:rFonts w:eastAsia="仿宋_GB2312"/>
      <w:sz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1671</Words>
  <Characters>1750</Characters>
  <Lines>0</Lines>
  <Paragraphs>0</Paragraphs>
  <TotalTime>2</TotalTime>
  <ScaleCrop>false</ScaleCrop>
  <LinksUpToDate>false</LinksUpToDate>
  <CharactersWithSpaces>1809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2022-05-06T06:57:00Z</dcterms:created>
  <dc:creator>留白启示录</dc:creator>
  <cp:lastModifiedBy>留白启示录</cp:lastModifiedBy>
  <cp:lastPrinted>2022-05-06T07:19:47Z</cp:lastPrinted>
  <dcterms:modified xsi:type="dcterms:W3CDTF">2022-05-06T07:21:00Z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4936C83E76214C50AEF8B309A934E9D4</vt:lpwstr>
  </property>
</Properties>
</file>