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58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连云街道云台社区党委关于巡察整改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58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情况报告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根据区委巡察工作统一部署，区委巡察组于2021年9月28日至11月30日，对连云街道云台社区党委开展了巡察。自反馈巡察意见以来，云台社区党委高度重视，针对存在问题，逐一整改落实，现将云台社区党委落实整改情况报告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left="630" w:leftChars="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一、整改工作组织情况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区委巡察组于2022年1月13日将巡察发现的3个方面16项问题向社区党委进行了反馈，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社区党委迅速行动起来，于1月14日召开党委会，成立巡察整改工作领导小组，社区党委书记作为第一责任人，针对问题清单，把每一个问题分解细化，明确责任分工、明确时间节点、明确整改措施。2月24日组织召开巡察整改组织生活会，相关人员结合巡察反馈情况进行批评与自我批评。社区先后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召开2次党委会，研究整改情况和进度，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班子成员带头抓整改，协同推进，为整改落实工作的全面铺开和纵深推进奠定了基础，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推动巡察成果转化为社区创新发展的不竭动力。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二、整改落实情况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云台社区党委认真研究区委巡察组反馈的问题，经过分解细化和分工实施，其中13项问题已整改完毕，3项问题正在整改中，具体情况如下：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0" w:firstLineChars="200"/>
        <w:textAlignment w:val="auto"/>
        <w:rPr>
          <w:rFonts w:hint="default" w:ascii="Times New Roman" w:hAnsi="Times New Roman" w:eastAsia="楷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sz w:val="32"/>
          <w:szCs w:val="32"/>
          <w:lang w:val="en-US" w:eastAsia="zh-CN"/>
        </w:rPr>
        <w:t>完成整改的问题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聚焦社区党组织贯彻落实党的路线方针政策和中央、省市区委决策部署情况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（1）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不忘初心、牢记使命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和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党史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学习教育活动开展不扎实。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整改完成情况：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社区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结合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实际情况，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于2月15日、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2月18日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先后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专题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学习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《习近平谈治国理政》、《习近平新时代中国特色社会主义思想学习纲要》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。同时，注重将学习成果运用到实践中，2月13日，社区组织党员开展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喜迎元宵节 爱心送汤圆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活动，3月5日以来，社区组织党员志愿者积极参与疫情防控活动。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（2）承接上级部门的任务繁多影响本职功能的发挥。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整改完成情况：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1月18日，召开两委班子工作会议，讨论目前社区所承担的上级业务，进一步细化分工。3月10日，社区联系力达实业有限公司，争取资金5万元，最大程度做好为民服务。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（3）社区党委在贯彻落实中央关于低保金等利民政策工作上还存在不足。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整改完成情况：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2021年9月14日，经社区排查，董</w:t>
      </w:r>
      <w:r>
        <w:rPr>
          <w:rFonts w:hint="eastAsia" w:ascii="Times New Roman" w:hAnsi="Times New Roman" w:cs="Times New Roman"/>
          <w:b w:val="0"/>
          <w:bCs w:val="0"/>
          <w:sz w:val="32"/>
          <w:szCs w:val="32"/>
          <w:lang w:val="en-US" w:eastAsia="zh-CN"/>
        </w:rPr>
        <w:t>某某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于5月30日去世，尊老金未取消，社区工作人员与董</w:t>
      </w:r>
      <w:r>
        <w:rPr>
          <w:rFonts w:hint="eastAsia" w:ascii="Times New Roman" w:hAnsi="Times New Roman" w:cs="Times New Roman"/>
          <w:b w:val="0"/>
          <w:bCs w:val="0"/>
          <w:sz w:val="32"/>
          <w:szCs w:val="32"/>
          <w:lang w:val="en-US" w:eastAsia="zh-CN"/>
        </w:rPr>
        <w:t>某某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子女联系，于9月18日退回尊老金200元。2022年1月以来，社区每月通过网格员入户走访、电话联系、微信群通知等方式进行核实领取尊老金人员信息，截止目前，未出现人员去世仍在领取尊老金现象。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（4）社区党委在贯彻落实区委殡葬改革工作中长效管理成效差。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整改完成情况：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社区一户坟墓因子女在外地，未及时进行平迁，社区工作人员赴徐州与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子女联系，于2020年5月6日完成坟墓平迁工作。社区于春节、清明节时期，悬挂移风易俗横幅5条，发放宣传折页300份，重点防火期执行24小时值班制度。2022年，社区通过登记、殡仪馆反馈的死亡信息及时与家属沟通，追踪去世居民的安葬地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（5）社区党委贯彻落实创文创卫工作不严肃，成效保持不好。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整改完成情况：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社区港务局老旧小区墙体粉刷工程于3月2日完成。1月18日，社区新增西藏巷垃圾桶2个，保洁员1名，改善社区环境。2月27日，新增西山路路灯5盏，通坝巷4盏。社区网格员每月检查路灯损坏情况，发现问题及时维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（6）安全生产存在安全隐患。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整改完成情况：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月13日，社区联系房主拆除腐锈的铁架，已整改完毕，墙体风化属三供一业改造范围，社区已上报城建部门。自巡察反馈以来，社区分别于1月20日、2月7日、3月4日开展西山路26、30、39号楼安全大排查，未发现安全隐患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3" w:firstLineChars="20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2.聚焦群众身边腐败和不正之风问题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（7）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一委三会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制度执行不到位，议事会、监委会作用发挥不明显。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整改完成情况：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2月10日，召开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136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工作会议，组织两委成员、议事会成员和监委会成员深入学习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136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工作法相关内容，规范社区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三重一大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事项流程，严格执行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136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工作法。4月7日，社区召开2022年为民资金申报议事会议，实到议事会成员13人，达到规定人数五分之四，议事会成员发表各自意见，监委会全程监督。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（8）社区深入联系群众工作有待加强。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整改完成情况：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1月19日，社区召开工作会议，学习各条线业务知识，提高服务水平。今年以来，社区开展入户慰问、上门核酸、认证等关心弱势群体活动。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（9）党风廉政建设责任制落实不到位。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整改完成情况：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月10日，社区组织党员观看廉政教育专题片，深入推进党风廉政建设，促进党员养成良好的行为规范。2月23日，社区组织两委成员召开廉政风险点排查工作专题部署会，对可能存在的职责风险开展排查，剖析风险漏洞，提出防控措施，做到发现苗头及时处理。今年以来，社区书记与财务人员、民政专干开展廉政谈心谈话2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聚焦社区党组织软弱涣散、组织力欠缺方面问题聚焦群众身边腐败和不正之风问题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（10）社区党委组织生活表面化、形式化严重。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整改完成情况：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社区严格落实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三会一课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制度，通过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送学上门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、党员微信群等形式，保证党员学习不掉队、不漏学，提高党员参与率。今年以来，按照要求开展谈心谈话1次。2月11日，社区组织两委成员召开党建工作会议，学习党建工作内容，进一步提高两委成员对党建工作的知晓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（11）党员日常管理不到位。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整改完成情况：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3月25日，社区组织党员在社区宣誓室开展重温入党誓词活动，通过身边事教育广大党员，引导党员增强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四个意识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、坚定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四个自信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、做到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两个维护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筑牢拒腐防变思想防线。疫情期间，社区组织党员开展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战疫有我 勇当先锋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活动，充分发挥党员先锋模范作用。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（12）1521社会治理模式推行与共建共治共享的要求还存在差距。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整改完成情况：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2月10日，组织班子成员集中学习1521社会治理模式。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2月13日，社区组织党员开展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喜迎元宵节 爱心送汤圆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活动。疫情期间，社区组织党员、志愿者参与疫情防控活动。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3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（13）居家养老服务中心功能发挥不全。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整改完成情况：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社区通过居民会议、电话向老年居民宣传居家养老理念，鼓励老年人走出家门参与活动。今年以来，社区在居家养老开展助医、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文娱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比赛活动，提升居民参与积极性。2022年，社区安排1名人员管理居家养老活动中心，除了疫情期间，保证居家养老活动室每日开放。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left="0" w:leftChars="0" w:firstLine="640" w:firstLineChars="200"/>
        <w:textAlignment w:val="auto"/>
        <w:rPr>
          <w:rFonts w:hint="default" w:ascii="Times New Roman" w:hAnsi="Times New Roman" w:eastAsia="楷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sz w:val="32"/>
          <w:szCs w:val="32"/>
          <w:lang w:val="en-US" w:eastAsia="zh-CN"/>
        </w:rPr>
        <w:t>正在推进整改的问题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841隧道炮震造成维稳压力。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841隧道炮震补偿政策宣传、解读不到位，造成部分居民不理解，期望值过高，拒领补偿款，甚至上访。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整改完成情况：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社区通过电话、入户向居民宣传补偿政策及标准，为居民提出的问题进行解答，及时化解信访诱因，提高居民满意度，1-4月，共领取补偿款3户。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执行财经纪律不规范。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整改完成情况：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月31日，退还已发的降温费3600元，4月6日已存入单位账户，2021年停发专项事业编人员降温费。原定于3月份进行社区工会联合会换届工作，因疫情影响，推迟至4月初，目前云台社区工会联合会已于4月7日完成换届工作，目前正在办理法人证书，手续完备后申请开户。居家养老资金实行专款专用，2022年，社区退休人员春节慰问金从社区账户支付。2月22日，社区相关人员认真学习连云街道财务规定相关内容，在规定范围内使用现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社区落实为民办实事干劲不足。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整改完成情况：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社区多次与居民进行沟通，化解矛盾5次，燃气管道工程已按时完工。3月28日完成西山路面维修，改善社区环境。1月23日、3月30日，社区与自来水厂进行对接，沟通西藏巷上端居民自来水供应问题，因海拔原因，现无法通自来水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下步推进整改的计划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下一步，云台社区党委将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围绕区委巡察工作部署要求，进一步统一思想，持续抓好后续整改，6月30日前完成所有整改工作。社区党委将此次巡察整改作为契机，坚持问题导向，着力推动在建章立制、构建长效机制上下功夫，全力解决巡察组反馈的问题，努力实现社区各项工作再上新台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jc w:val="righ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58" w:lineRule="exact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4480" w:firstLineChars="1400"/>
        <w:jc w:val="both"/>
        <w:textAlignment w:val="auto"/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连云街道云台社区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党委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4800" w:firstLineChars="15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2022年4月12日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58" w:lineRule="exact"/>
        <w:textAlignment w:val="auto"/>
      </w:pPr>
    </w:p>
    <w:bookmarkEnd w:id="0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C2B971D-1105-4ED8-948B-D437D6C657F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6046F6AE-64F2-450B-871F-DD442079709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5B05D82-F27E-49EA-9A36-0294CC1A9BF8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567A4F53-4A37-4EB3-8B15-C4DC92410A5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F7D831EC-68E4-4817-80DD-FFC5B64D02E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3D115CBD-09FB-4E41-A34B-898C37D427B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CEC018"/>
    <w:multiLevelType w:val="singleLevel"/>
    <w:tmpl w:val="B8CEC018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C8AAD414"/>
    <w:multiLevelType w:val="singleLevel"/>
    <w:tmpl w:val="C8AAD414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0MjI3NmQ4ZTNiNWZmMDA2M2MyNTZhYzM3ZTA1NWQifQ=="/>
  </w:docVars>
  <w:rsids>
    <w:rsidRoot w:val="56BB08C5"/>
    <w:rsid w:val="56BB08C5"/>
    <w:rsid w:val="6057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adjustRightInd w:val="0"/>
      <w:snapToGrid w:val="0"/>
      <w:spacing w:line="560" w:lineRule="exact"/>
      <w:ind w:firstLine="420" w:firstLineChars="200"/>
    </w:pPr>
    <w:rPr>
      <w:rFonts w:eastAsia="仿宋_GB2312"/>
      <w:sz w:val="32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3027</Words>
  <Characters>3135</Characters>
  <Lines>0</Lines>
  <Paragraphs>0</Paragraphs>
  <TotalTime>1</TotalTime>
  <ScaleCrop>false</ScaleCrop>
  <LinksUpToDate>false</LinksUpToDate>
  <CharactersWithSpaces>3143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2022-05-06T07:01:00Z</dcterms:created>
  <dc:creator>留白启示录</dc:creator>
  <cp:lastModifiedBy>留白启示录</cp:lastModifiedBy>
  <cp:lastPrinted>2022-05-06T07:39:29Z</cp:lastPrinted>
  <dcterms:modified xsi:type="dcterms:W3CDTF">2022-05-06T07:39:43Z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A6B2FB96C1D44E02BD1BEFBCF737BBCF</vt:lpwstr>
  </property>
</Properties>
</file>