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235C2F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both"/>
        <w:textAlignment w:val="auto"/>
        <w:rPr>
          <w:rFonts w:hint="default" w:ascii="Times New Roman" w:hAnsi="Times New Roman" w:eastAsia="黑体" w:cs="Times New Roman"/>
          <w:b w:val="0"/>
          <w:bCs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附件1</w:t>
      </w:r>
    </w:p>
    <w:p w14:paraId="04F037A0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both"/>
        <w:textAlignment w:val="auto"/>
        <w:rPr>
          <w:rFonts w:hint="default" w:ascii="Times New Roman" w:hAnsi="Times New Roman" w:eastAsia="宋体" w:cs="Times New Roman"/>
          <w:b w:val="0"/>
          <w:bCs/>
          <w:i w:val="0"/>
          <w:iCs w:val="0"/>
          <w:caps w:val="0"/>
          <w:color w:val="auto"/>
          <w:spacing w:val="0"/>
          <w:sz w:val="36"/>
          <w:szCs w:val="36"/>
          <w:lang w:val="en-US" w:eastAsia="zh-CN"/>
        </w:rPr>
      </w:pPr>
    </w:p>
    <w:p w14:paraId="6704E1BA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/>
          <w:i w:val="0"/>
          <w:iCs w:val="0"/>
          <w:caps w:val="0"/>
          <w:color w:val="auto"/>
          <w:spacing w:val="0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b w:val="0"/>
          <w:bCs/>
          <w:i w:val="0"/>
          <w:iCs w:val="0"/>
          <w:caps w:val="0"/>
          <w:color w:val="auto"/>
          <w:spacing w:val="0"/>
          <w:sz w:val="44"/>
          <w:szCs w:val="44"/>
          <w:lang w:val="en-US" w:eastAsia="zh-CN"/>
        </w:rPr>
        <w:t>幼儿篮球嘉年华竞赛规程</w:t>
      </w:r>
    </w:p>
    <w:p w14:paraId="30FA393F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/>
          <w:i w:val="0"/>
          <w:iCs w:val="0"/>
          <w:caps w:val="0"/>
          <w:color w:val="auto"/>
          <w:spacing w:val="0"/>
          <w:sz w:val="44"/>
          <w:szCs w:val="44"/>
          <w:lang w:val="en-US" w:eastAsia="zh-CN"/>
        </w:rPr>
      </w:pPr>
    </w:p>
    <w:p w14:paraId="7F5AF941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20" w:lineRule="exact"/>
        <w:ind w:firstLine="632" w:firstLineChars="200"/>
        <w:jc w:val="both"/>
        <w:textAlignment w:val="auto"/>
        <w:rPr>
          <w:rFonts w:hint="default" w:ascii="Times New Roman" w:hAnsi="Times New Roman" w:eastAsia="黑体" w:cs="Times New Roman"/>
          <w:b w:val="0"/>
          <w:bCs/>
          <w:color w:val="auto"/>
          <w:kern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b w:val="0"/>
          <w:bCs/>
          <w:color w:val="auto"/>
          <w:kern w:val="0"/>
          <w:sz w:val="32"/>
          <w:szCs w:val="32"/>
        </w:rPr>
        <w:t>一</w:t>
      </w:r>
      <w:r>
        <w:rPr>
          <w:rFonts w:hint="default" w:ascii="Times New Roman" w:hAnsi="Times New Roman" w:eastAsia="黑体" w:cs="Times New Roman"/>
          <w:b w:val="0"/>
          <w:bCs/>
          <w:color w:val="auto"/>
          <w:kern w:val="0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黑体" w:cs="Times New Roman"/>
          <w:b w:val="0"/>
          <w:bCs/>
          <w:color w:val="auto"/>
          <w:kern w:val="0"/>
          <w:sz w:val="32"/>
          <w:szCs w:val="32"/>
        </w:rPr>
        <w:t>个人项目</w:t>
      </w:r>
      <w:r>
        <w:rPr>
          <w:rFonts w:hint="default" w:ascii="Times New Roman" w:hAnsi="Times New Roman" w:eastAsia="黑体" w:cs="Times New Roman"/>
          <w:b w:val="0"/>
          <w:bCs/>
          <w:color w:val="auto"/>
          <w:kern w:val="0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黑体" w:cs="Times New Roman"/>
          <w:b w:val="0"/>
          <w:bCs/>
          <w:color w:val="auto"/>
          <w:kern w:val="0"/>
          <w:sz w:val="32"/>
          <w:szCs w:val="32"/>
        </w:rPr>
        <w:t>男女不限</w:t>
      </w:r>
      <w:r>
        <w:rPr>
          <w:rFonts w:hint="default" w:ascii="Times New Roman" w:hAnsi="Times New Roman" w:eastAsia="黑体" w:cs="Times New Roman"/>
          <w:b w:val="0"/>
          <w:bCs/>
          <w:color w:val="auto"/>
          <w:kern w:val="0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黑体" w:cs="Times New Roman"/>
          <w:b w:val="0"/>
          <w:bCs/>
          <w:color w:val="auto"/>
          <w:kern w:val="0"/>
          <w:sz w:val="32"/>
          <w:szCs w:val="32"/>
        </w:rPr>
        <w:t xml:space="preserve"> </w:t>
      </w:r>
    </w:p>
    <w:p w14:paraId="0EC3F0DD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20" w:lineRule="exact"/>
        <w:ind w:firstLine="632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/>
          <w:color w:val="auto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</w:rPr>
        <w:t>1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kern w:val="0"/>
          <w:sz w:val="32"/>
          <w:szCs w:val="32"/>
        </w:rPr>
        <w:t>.60秒双手左右交替抬腿胯下拍一球</w:t>
      </w:r>
      <w:r>
        <w:rPr>
          <w:rFonts w:hint="default" w:ascii="Times New Roman" w:hAnsi="Times New Roman" w:cs="Times New Roman"/>
          <w:b w:val="0"/>
          <w:bCs/>
          <w:color w:val="auto"/>
          <w:kern w:val="0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kern w:val="0"/>
          <w:sz w:val="32"/>
          <w:szCs w:val="32"/>
        </w:rPr>
        <w:t>计数</w:t>
      </w:r>
      <w:r>
        <w:rPr>
          <w:rFonts w:hint="default" w:ascii="Times New Roman" w:hAnsi="Times New Roman" w:cs="Times New Roman"/>
          <w:b w:val="0"/>
          <w:bCs/>
          <w:color w:val="auto"/>
          <w:kern w:val="0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kern w:val="0"/>
          <w:sz w:val="32"/>
          <w:szCs w:val="32"/>
        </w:rPr>
        <w:t>，每队两名队员参加。</w:t>
      </w:r>
    </w:p>
    <w:p w14:paraId="77D8CCAD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20" w:lineRule="exact"/>
        <w:ind w:firstLine="632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/>
          <w:color w:val="auto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/>
          <w:color w:val="auto"/>
          <w:kern w:val="0"/>
          <w:sz w:val="32"/>
          <w:szCs w:val="32"/>
        </w:rPr>
        <w:t>2.10米绕杆往返左右手交换运球</w:t>
      </w:r>
      <w:r>
        <w:rPr>
          <w:rFonts w:hint="default" w:ascii="Times New Roman" w:hAnsi="Times New Roman" w:cs="Times New Roman"/>
          <w:b w:val="0"/>
          <w:bCs/>
          <w:color w:val="auto"/>
          <w:kern w:val="0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kern w:val="0"/>
          <w:sz w:val="32"/>
          <w:szCs w:val="32"/>
        </w:rPr>
        <w:t>计时，杆距为2米</w:t>
      </w:r>
      <w:r>
        <w:rPr>
          <w:rFonts w:hint="default" w:ascii="Times New Roman" w:hAnsi="Times New Roman" w:cs="Times New Roman"/>
          <w:b w:val="0"/>
          <w:bCs/>
          <w:color w:val="auto"/>
          <w:kern w:val="0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kern w:val="0"/>
          <w:sz w:val="32"/>
          <w:szCs w:val="32"/>
        </w:rPr>
        <w:t>，每队两名队员参加。</w:t>
      </w:r>
    </w:p>
    <w:p w14:paraId="1B855D8E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20" w:lineRule="exact"/>
        <w:ind w:firstLine="632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/>
          <w:color w:val="auto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/>
          <w:color w:val="auto"/>
          <w:kern w:val="0"/>
          <w:sz w:val="32"/>
          <w:szCs w:val="32"/>
        </w:rPr>
        <w:t>3.60秒投篮</w:t>
      </w:r>
      <w:r>
        <w:rPr>
          <w:rFonts w:hint="default" w:ascii="Times New Roman" w:hAnsi="Times New Roman" w:cs="Times New Roman"/>
          <w:b w:val="0"/>
          <w:bCs/>
          <w:color w:val="auto"/>
          <w:kern w:val="0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kern w:val="0"/>
          <w:sz w:val="32"/>
          <w:szCs w:val="32"/>
        </w:rPr>
        <w:t>计数。框高1.8米，投篮线离篮柱距离为2.5 米</w:t>
      </w:r>
      <w:r>
        <w:rPr>
          <w:rFonts w:hint="default" w:ascii="Times New Roman" w:hAnsi="Times New Roman" w:cs="Times New Roman"/>
          <w:b w:val="0"/>
          <w:bCs/>
          <w:color w:val="auto"/>
          <w:kern w:val="0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kern w:val="0"/>
          <w:sz w:val="32"/>
          <w:szCs w:val="32"/>
        </w:rPr>
        <w:t>，每队两名队员参加。</w:t>
      </w:r>
    </w:p>
    <w:p w14:paraId="120C8300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20" w:lineRule="exact"/>
        <w:ind w:firstLine="632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/>
          <w:color w:val="auto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/>
          <w:color w:val="auto"/>
          <w:kern w:val="0"/>
          <w:sz w:val="32"/>
          <w:szCs w:val="32"/>
        </w:rPr>
        <w:t>4.参赛队员可以兼报项目。各项分别取前八名，报名人数不满八人，递减一名取名次。</w:t>
      </w:r>
    </w:p>
    <w:p w14:paraId="28B95601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20" w:lineRule="exact"/>
        <w:ind w:firstLine="632" w:firstLineChars="200"/>
        <w:jc w:val="both"/>
        <w:textAlignment w:val="auto"/>
        <w:rPr>
          <w:rFonts w:hint="default" w:ascii="Times New Roman" w:hAnsi="Times New Roman" w:eastAsia="黑体" w:cs="Times New Roman"/>
          <w:b w:val="0"/>
          <w:bCs/>
          <w:color w:val="auto"/>
          <w:kern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b w:val="0"/>
          <w:bCs/>
          <w:color w:val="auto"/>
          <w:kern w:val="0"/>
          <w:sz w:val="32"/>
          <w:szCs w:val="32"/>
        </w:rPr>
        <w:t>二</w:t>
      </w:r>
      <w:r>
        <w:rPr>
          <w:rFonts w:hint="default" w:ascii="Times New Roman" w:hAnsi="Times New Roman" w:eastAsia="黑体" w:cs="Times New Roman"/>
          <w:b w:val="0"/>
          <w:bCs/>
          <w:color w:val="auto"/>
          <w:kern w:val="0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黑体" w:cs="Times New Roman"/>
          <w:b w:val="0"/>
          <w:bCs/>
          <w:color w:val="auto"/>
          <w:kern w:val="0"/>
          <w:sz w:val="32"/>
          <w:szCs w:val="32"/>
        </w:rPr>
        <w:t>集体项目（男女不限）</w:t>
      </w:r>
    </w:p>
    <w:p w14:paraId="0F7B6645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20" w:lineRule="exact"/>
        <w:ind w:firstLine="632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/>
          <w:color w:val="auto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/>
          <w:color w:val="auto"/>
          <w:kern w:val="0"/>
          <w:sz w:val="32"/>
          <w:szCs w:val="32"/>
        </w:rPr>
        <w:t>1.10人定点连续传球接力。计时，用10只球，队员二列横队，间隔1.5米，面对面，左右间隔2米，中间位置错位站，最后一只放进框停表。</w:t>
      </w:r>
    </w:p>
    <w:p w14:paraId="5632E1F0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20" w:lineRule="exact"/>
        <w:ind w:firstLine="632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/>
          <w:color w:val="auto"/>
          <w:kern w:val="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bCs/>
          <w:color w:val="auto"/>
          <w:kern w:val="0"/>
          <w:sz w:val="32"/>
          <w:szCs w:val="32"/>
        </w:rPr>
        <w:t>2.10人10米绕杆运球接力。规则参照个人10米绕杆运球接力，10个人成绩相加为集体项目成绩</w:t>
      </w:r>
      <w:r>
        <w:rPr>
          <w:rFonts w:hint="default" w:ascii="Times New Roman" w:hAnsi="Times New Roman" w:cs="Times New Roman"/>
          <w:b w:val="0"/>
          <w:bCs/>
          <w:color w:val="auto"/>
          <w:kern w:val="0"/>
          <w:sz w:val="32"/>
          <w:szCs w:val="32"/>
          <w:lang w:eastAsia="zh-CN"/>
        </w:rPr>
        <w:t>。</w:t>
      </w:r>
    </w:p>
    <w:p w14:paraId="62E231A8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20" w:lineRule="exact"/>
        <w:ind w:firstLine="632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/>
          <w:color w:val="auto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/>
          <w:color w:val="auto"/>
          <w:kern w:val="0"/>
          <w:sz w:val="32"/>
          <w:szCs w:val="32"/>
        </w:rPr>
        <w:t>3.各项分别取前六名。</w:t>
      </w:r>
    </w:p>
    <w:p w14:paraId="283E928E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20" w:lineRule="exact"/>
        <w:ind w:firstLine="632" w:firstLineChars="200"/>
        <w:jc w:val="both"/>
        <w:textAlignment w:val="auto"/>
        <w:rPr>
          <w:rFonts w:hint="default" w:ascii="Times New Roman" w:hAnsi="Times New Roman" w:eastAsia="黑体" w:cs="Times New Roman"/>
          <w:b w:val="0"/>
          <w:bCs/>
          <w:color w:val="auto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/>
          <w:color w:val="auto"/>
          <w:kern w:val="0"/>
          <w:sz w:val="32"/>
          <w:szCs w:val="32"/>
          <w:lang w:val="en-US" w:eastAsia="zh-CN"/>
        </w:rPr>
        <w:t>三、报名办法</w:t>
      </w:r>
    </w:p>
    <w:p w14:paraId="4F0D2314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20" w:lineRule="exact"/>
        <w:ind w:firstLine="632" w:firstLineChars="200"/>
        <w:jc w:val="both"/>
        <w:textAlignment w:val="auto"/>
        <w:rPr>
          <w:rFonts w:hint="default" w:ascii="Times New Roman" w:hAnsi="Times New Roman" w:cs="Times New Roman" w:eastAsiaTheme="majorEastAsia"/>
          <w:b w:val="0"/>
          <w:bCs/>
          <w:color w:val="auto"/>
          <w:sz w:val="44"/>
          <w:szCs w:val="44"/>
        </w:rPr>
      </w:pPr>
      <w:r>
        <w:rPr>
          <w:rFonts w:hint="default" w:ascii="Times New Roman" w:hAnsi="Times New Roman" w:eastAsia="仿宋_GB2312" w:cs="Times New Roman"/>
          <w:b w:val="0"/>
          <w:bCs/>
          <w:color w:val="auto"/>
          <w:kern w:val="0"/>
          <w:sz w:val="32"/>
          <w:szCs w:val="32"/>
        </w:rPr>
        <w:t>以学校为单位，将报名表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kern w:val="0"/>
          <w:sz w:val="32"/>
          <w:szCs w:val="32"/>
          <w:lang w:val="en-US" w:eastAsia="zh-CN"/>
        </w:rPr>
        <w:t>于3月15日前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kern w:val="0"/>
          <w:sz w:val="32"/>
          <w:szCs w:val="32"/>
        </w:rPr>
        <w:t xml:space="preserve">发送至 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kern w:val="0"/>
          <w:sz w:val="32"/>
          <w:szCs w:val="32"/>
          <w:lang w:val="en-US" w:eastAsia="zh-CN"/>
        </w:rPr>
        <w:t>623347552@qq.com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kern w:val="0"/>
          <w:sz w:val="32"/>
          <w:szCs w:val="32"/>
        </w:rPr>
        <w:t>，联系人：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kern w:val="0"/>
          <w:sz w:val="32"/>
          <w:szCs w:val="32"/>
          <w:lang w:val="en-US" w:eastAsia="zh-CN"/>
        </w:rPr>
        <w:t>张毛毛</w:t>
      </w:r>
      <w:r>
        <w:rPr>
          <w:rFonts w:hint="default" w:ascii="Times New Roman" w:hAnsi="Times New Roman" w:cs="Times New Roman"/>
          <w:b w:val="0"/>
          <w:bCs/>
          <w:color w:val="auto"/>
          <w:kern w:val="0"/>
          <w:sz w:val="32"/>
          <w:szCs w:val="32"/>
          <w:lang w:val="en-US" w:eastAsia="zh-CN"/>
        </w:rPr>
        <w:t>，联系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kern w:val="0"/>
          <w:sz w:val="32"/>
          <w:szCs w:val="32"/>
          <w:lang w:val="en-US" w:eastAsia="zh-CN"/>
        </w:rPr>
        <w:t>电话</w:t>
      </w:r>
      <w:r>
        <w:rPr>
          <w:rFonts w:hint="default" w:ascii="Times New Roman" w:hAnsi="Times New Roman" w:cs="Times New Roman"/>
          <w:b w:val="0"/>
          <w:bCs/>
          <w:color w:val="auto"/>
          <w:kern w:val="0"/>
          <w:sz w:val="32"/>
          <w:szCs w:val="32"/>
          <w:lang w:val="en-US" w:eastAsia="zh-CN"/>
        </w:rPr>
        <w:t>：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kern w:val="0"/>
          <w:sz w:val="32"/>
          <w:szCs w:val="32"/>
          <w:lang w:val="en-US" w:eastAsia="zh-CN"/>
        </w:rPr>
        <w:t>18205134469（微信同号）</w:t>
      </w:r>
      <w:r>
        <w:rPr>
          <w:rFonts w:hint="default" w:ascii="Times New Roman" w:hAnsi="Times New Roman" w:cs="Times New Roman"/>
          <w:b w:val="0"/>
          <w:bCs/>
          <w:color w:val="auto"/>
          <w:kern w:val="0"/>
          <w:sz w:val="32"/>
          <w:szCs w:val="32"/>
          <w:lang w:eastAsia="zh-CN"/>
        </w:rPr>
        <w:t>。</w:t>
      </w:r>
    </w:p>
    <w:p w14:paraId="5D0E7B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/>
          <w:color w:val="auto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 w:val="0"/>
          <w:bCs/>
          <w:color w:val="auto"/>
          <w:sz w:val="44"/>
          <w:szCs w:val="44"/>
        </w:rPr>
        <w:t>幼儿篮球嘉年华评分办法</w:t>
      </w:r>
    </w:p>
    <w:p w14:paraId="7E00C4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/>
          <w:color w:val="auto"/>
          <w:sz w:val="44"/>
          <w:szCs w:val="44"/>
        </w:rPr>
      </w:pPr>
    </w:p>
    <w:p w14:paraId="43E4F0CF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jc w:val="both"/>
        <w:textAlignment w:val="auto"/>
        <w:rPr>
          <w:rFonts w:hint="default" w:ascii="Times New Roman" w:hAnsi="Times New Roman" w:eastAsia="黑体" w:cs="Times New Roman"/>
          <w:b w:val="0"/>
          <w:bCs/>
          <w:color w:val="auto"/>
          <w:kern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b w:val="0"/>
          <w:bCs/>
          <w:color w:val="auto"/>
          <w:kern w:val="0"/>
          <w:sz w:val="32"/>
          <w:szCs w:val="32"/>
        </w:rPr>
        <w:t>一、个人项目</w:t>
      </w:r>
    </w:p>
    <w:p w14:paraId="7033A4C4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jc w:val="both"/>
        <w:textAlignment w:val="auto"/>
        <w:rPr>
          <w:rFonts w:hint="default" w:ascii="Times New Roman" w:hAnsi="Times New Roman" w:eastAsia="楷体_GB2312" w:cs="Times New Roman"/>
          <w:b w:val="0"/>
          <w:bCs/>
          <w:color w:val="auto"/>
          <w:kern w:val="0"/>
          <w:sz w:val="32"/>
          <w:szCs w:val="32"/>
        </w:rPr>
      </w:pPr>
      <w:r>
        <w:rPr>
          <w:rFonts w:hint="default" w:ascii="Times New Roman" w:hAnsi="Times New Roman" w:eastAsia="楷体_GB2312" w:cs="Times New Roman"/>
          <w:b w:val="0"/>
          <w:bCs/>
          <w:color w:val="auto"/>
          <w:kern w:val="0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楷体_GB2312" w:cs="Times New Roman"/>
          <w:b w:val="0"/>
          <w:bCs/>
          <w:color w:val="auto"/>
          <w:kern w:val="0"/>
          <w:sz w:val="32"/>
          <w:szCs w:val="32"/>
          <w:lang w:val="en-US" w:eastAsia="zh-CN"/>
        </w:rPr>
        <w:t>一</w:t>
      </w:r>
      <w:r>
        <w:rPr>
          <w:rFonts w:hint="default" w:ascii="Times New Roman" w:hAnsi="Times New Roman" w:eastAsia="楷体_GB2312" w:cs="Times New Roman"/>
          <w:b w:val="0"/>
          <w:bCs/>
          <w:color w:val="auto"/>
          <w:kern w:val="0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楷体_GB2312" w:cs="Times New Roman"/>
          <w:b w:val="0"/>
          <w:bCs/>
          <w:color w:val="auto"/>
          <w:kern w:val="0"/>
          <w:sz w:val="32"/>
          <w:szCs w:val="32"/>
        </w:rPr>
        <w:t>60秒双手左右交替抬腿胯下拍球</w:t>
      </w:r>
      <w:r>
        <w:rPr>
          <w:rFonts w:hint="default" w:ascii="Times New Roman" w:hAnsi="Times New Roman" w:eastAsia="楷体_GB2312" w:cs="Times New Roman"/>
          <w:b w:val="0"/>
          <w:bCs/>
          <w:color w:val="auto"/>
          <w:kern w:val="0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楷体_GB2312" w:cs="Times New Roman"/>
          <w:b w:val="0"/>
          <w:bCs/>
          <w:color w:val="auto"/>
          <w:kern w:val="0"/>
          <w:sz w:val="32"/>
          <w:szCs w:val="32"/>
        </w:rPr>
        <w:t>一个球</w:t>
      </w:r>
      <w:r>
        <w:rPr>
          <w:rFonts w:hint="default" w:ascii="Times New Roman" w:hAnsi="Times New Roman" w:eastAsia="楷体_GB2312" w:cs="Times New Roman"/>
          <w:b w:val="0"/>
          <w:bCs/>
          <w:color w:val="auto"/>
          <w:kern w:val="0"/>
          <w:sz w:val="32"/>
          <w:szCs w:val="32"/>
          <w:lang w:eastAsia="zh-CN"/>
        </w:rPr>
        <w:t>）</w:t>
      </w:r>
    </w:p>
    <w:p w14:paraId="663836FC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/>
          <w:color w:val="auto"/>
          <w:kern w:val="0"/>
          <w:sz w:val="32"/>
          <w:szCs w:val="32"/>
          <w:lang w:eastAsia="zh-CN"/>
        </w:rPr>
      </w:pPr>
      <w:r>
        <w:rPr>
          <w:rFonts w:hint="default" w:ascii="Times New Roman" w:hAnsi="Times New Roman" w:cs="Times New Roman"/>
          <w:b w:val="0"/>
          <w:bCs/>
          <w:color w:val="auto"/>
          <w:kern w:val="0"/>
          <w:sz w:val="32"/>
          <w:szCs w:val="32"/>
          <w:lang w:val="en-US" w:eastAsia="zh-CN"/>
        </w:rPr>
        <w:t>1.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kern w:val="0"/>
          <w:sz w:val="32"/>
          <w:szCs w:val="32"/>
        </w:rPr>
        <w:t>拍球高度</w:t>
      </w:r>
      <w:r>
        <w:rPr>
          <w:rFonts w:hint="default" w:ascii="Times New Roman" w:hAnsi="Times New Roman" w:cs="Times New Roman"/>
          <w:b w:val="0"/>
          <w:bCs/>
          <w:color w:val="auto"/>
          <w:kern w:val="0"/>
          <w:sz w:val="32"/>
          <w:szCs w:val="32"/>
          <w:lang w:eastAsia="zh-CN"/>
        </w:rPr>
        <w:t>—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kern w:val="0"/>
          <w:sz w:val="32"/>
          <w:szCs w:val="32"/>
        </w:rPr>
        <w:t>球离地不少于20cm</w:t>
      </w:r>
      <w:r>
        <w:rPr>
          <w:rFonts w:hint="default" w:ascii="Times New Roman" w:hAnsi="Times New Roman" w:cs="Times New Roman"/>
          <w:b w:val="0"/>
          <w:bCs/>
          <w:color w:val="auto"/>
          <w:kern w:val="0"/>
          <w:sz w:val="32"/>
          <w:szCs w:val="32"/>
          <w:lang w:eastAsia="zh-CN"/>
        </w:rPr>
        <w:t>。</w:t>
      </w:r>
    </w:p>
    <w:p w14:paraId="3E082842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/>
          <w:color w:val="auto"/>
          <w:kern w:val="0"/>
          <w:sz w:val="32"/>
          <w:szCs w:val="32"/>
        </w:rPr>
      </w:pPr>
      <w:r>
        <w:rPr>
          <w:rFonts w:hint="default" w:ascii="Times New Roman" w:hAnsi="Times New Roman" w:cs="Times New Roman"/>
          <w:b w:val="0"/>
          <w:bCs/>
          <w:color w:val="auto"/>
          <w:kern w:val="0"/>
          <w:sz w:val="32"/>
          <w:szCs w:val="32"/>
          <w:lang w:val="en-US" w:eastAsia="zh-CN"/>
        </w:rPr>
        <w:t>2.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kern w:val="0"/>
          <w:sz w:val="32"/>
          <w:szCs w:val="32"/>
        </w:rPr>
        <w:t>以拍球次数多少取成绩。</w:t>
      </w:r>
    </w:p>
    <w:p w14:paraId="078990B2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jc w:val="both"/>
        <w:textAlignment w:val="auto"/>
        <w:rPr>
          <w:rFonts w:hint="default" w:ascii="Times New Roman" w:hAnsi="Times New Roman" w:eastAsia="楷体_GB2312" w:cs="Times New Roman"/>
          <w:b w:val="0"/>
          <w:bCs/>
          <w:color w:val="auto"/>
          <w:kern w:val="0"/>
          <w:sz w:val="32"/>
          <w:szCs w:val="32"/>
          <w:lang w:eastAsia="zh-CN"/>
        </w:rPr>
      </w:pPr>
      <w:r>
        <w:rPr>
          <w:rFonts w:hint="default" w:ascii="Times New Roman" w:hAnsi="Times New Roman" w:eastAsia="楷体_GB2312" w:cs="Times New Roman"/>
          <w:b w:val="0"/>
          <w:bCs/>
          <w:color w:val="auto"/>
          <w:kern w:val="0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楷体_GB2312" w:cs="Times New Roman"/>
          <w:b w:val="0"/>
          <w:bCs/>
          <w:color w:val="auto"/>
          <w:kern w:val="0"/>
          <w:sz w:val="32"/>
          <w:szCs w:val="32"/>
          <w:lang w:val="en-US" w:eastAsia="zh-CN"/>
        </w:rPr>
        <w:t>二</w:t>
      </w:r>
      <w:r>
        <w:rPr>
          <w:rFonts w:hint="default" w:ascii="Times New Roman" w:hAnsi="Times New Roman" w:eastAsia="楷体_GB2312" w:cs="Times New Roman"/>
          <w:b w:val="0"/>
          <w:bCs/>
          <w:color w:val="auto"/>
          <w:kern w:val="0"/>
          <w:sz w:val="32"/>
          <w:szCs w:val="32"/>
          <w:lang w:eastAsia="zh-CN"/>
        </w:rPr>
        <w:t>）10米绕杆往返左右手交换运球（计时，杆距为2米）</w:t>
      </w:r>
    </w:p>
    <w:p w14:paraId="59664E83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/>
          <w:color w:val="auto"/>
          <w:kern w:val="0"/>
          <w:sz w:val="32"/>
          <w:szCs w:val="32"/>
        </w:rPr>
      </w:pPr>
      <w:r>
        <w:rPr>
          <w:rFonts w:hint="default" w:ascii="Times New Roman" w:hAnsi="Times New Roman" w:cs="Times New Roman"/>
          <w:b w:val="0"/>
          <w:bCs/>
          <w:color w:val="auto"/>
          <w:kern w:val="0"/>
          <w:sz w:val="32"/>
          <w:szCs w:val="32"/>
          <w:lang w:val="en-US" w:eastAsia="zh-CN"/>
        </w:rPr>
        <w:t>1.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kern w:val="0"/>
          <w:sz w:val="32"/>
          <w:szCs w:val="32"/>
        </w:rPr>
        <w:t>左右手依次交替进行</w:t>
      </w:r>
      <w:r>
        <w:rPr>
          <w:rFonts w:hint="default" w:ascii="Times New Roman" w:hAnsi="Times New Roman" w:cs="Times New Roman"/>
          <w:b w:val="0"/>
          <w:bCs/>
          <w:color w:val="auto"/>
          <w:kern w:val="0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kern w:val="0"/>
          <w:sz w:val="32"/>
          <w:szCs w:val="32"/>
        </w:rPr>
        <w:t>如2杆前左手</w:t>
      </w:r>
      <w:r>
        <w:rPr>
          <w:rFonts w:hint="default" w:ascii="Times New Roman" w:hAnsi="Times New Roman" w:cs="Times New Roman"/>
          <w:b w:val="0"/>
          <w:bCs/>
          <w:color w:val="auto"/>
          <w:kern w:val="0"/>
          <w:sz w:val="32"/>
          <w:szCs w:val="32"/>
          <w:lang w:eastAsia="zh-CN"/>
        </w:rPr>
        <w:t>—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kern w:val="0"/>
          <w:sz w:val="32"/>
          <w:szCs w:val="32"/>
        </w:rPr>
        <w:t>3杆前右手</w:t>
      </w:r>
      <w:r>
        <w:rPr>
          <w:rFonts w:hint="default" w:ascii="Times New Roman" w:hAnsi="Times New Roman" w:cs="Times New Roman"/>
          <w:b w:val="0"/>
          <w:bCs/>
          <w:color w:val="auto"/>
          <w:kern w:val="0"/>
          <w:sz w:val="32"/>
          <w:szCs w:val="32"/>
          <w:lang w:eastAsia="zh-CN"/>
        </w:rPr>
        <w:t>—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kern w:val="0"/>
          <w:sz w:val="32"/>
          <w:szCs w:val="32"/>
        </w:rPr>
        <w:t>依次</w:t>
      </w:r>
      <w:r>
        <w:rPr>
          <w:rFonts w:hint="default" w:ascii="Times New Roman" w:hAnsi="Times New Roman" w:cs="Times New Roman"/>
          <w:b w:val="0"/>
          <w:bCs/>
          <w:color w:val="auto"/>
          <w:kern w:val="0"/>
          <w:sz w:val="32"/>
          <w:szCs w:val="32"/>
          <w:lang w:eastAsia="zh-CN"/>
        </w:rPr>
        <w:t>）。</w:t>
      </w:r>
    </w:p>
    <w:p w14:paraId="10B0FF25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/>
          <w:color w:val="auto"/>
          <w:kern w:val="0"/>
          <w:sz w:val="32"/>
          <w:szCs w:val="32"/>
        </w:rPr>
      </w:pPr>
      <w:r>
        <w:rPr>
          <w:rFonts w:hint="default" w:ascii="Times New Roman" w:hAnsi="Times New Roman" w:cs="Times New Roman"/>
          <w:b w:val="0"/>
          <w:bCs/>
          <w:color w:val="auto"/>
          <w:kern w:val="0"/>
          <w:sz w:val="32"/>
          <w:szCs w:val="32"/>
          <w:lang w:val="en-US" w:eastAsia="zh-CN"/>
        </w:rPr>
        <w:t>2.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kern w:val="0"/>
          <w:sz w:val="32"/>
          <w:szCs w:val="32"/>
        </w:rPr>
        <w:t>行进间，如掉球，捡回球需回到掉球处再继续</w:t>
      </w:r>
      <w:r>
        <w:rPr>
          <w:rFonts w:hint="default" w:ascii="Times New Roman" w:hAnsi="Times New Roman" w:cs="Times New Roman"/>
          <w:b w:val="0"/>
          <w:bCs/>
          <w:color w:val="auto"/>
          <w:kern w:val="0"/>
          <w:sz w:val="32"/>
          <w:szCs w:val="32"/>
          <w:lang w:eastAsia="zh-CN"/>
        </w:rPr>
        <w:t>；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kern w:val="0"/>
          <w:sz w:val="32"/>
          <w:szCs w:val="32"/>
        </w:rPr>
        <w:t>折返处必须运球</w:t>
      </w:r>
      <w:r>
        <w:rPr>
          <w:rFonts w:hint="default" w:ascii="Times New Roman" w:hAnsi="Times New Roman" w:cs="Times New Roman"/>
          <w:b w:val="0"/>
          <w:bCs/>
          <w:color w:val="auto"/>
          <w:kern w:val="0"/>
          <w:sz w:val="32"/>
          <w:szCs w:val="32"/>
          <w:lang w:eastAsia="zh-CN"/>
        </w:rPr>
        <w:t>。</w:t>
      </w:r>
    </w:p>
    <w:p w14:paraId="3051D300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/>
          <w:color w:val="auto"/>
          <w:kern w:val="0"/>
          <w:sz w:val="32"/>
          <w:szCs w:val="32"/>
        </w:rPr>
      </w:pPr>
      <w:r>
        <w:rPr>
          <w:rFonts w:hint="default" w:ascii="Times New Roman" w:hAnsi="Times New Roman" w:cs="Times New Roman"/>
          <w:b w:val="0"/>
          <w:bCs/>
          <w:color w:val="auto"/>
          <w:kern w:val="0"/>
          <w:sz w:val="32"/>
          <w:szCs w:val="32"/>
          <w:lang w:val="en-US" w:eastAsia="zh-CN"/>
        </w:rPr>
        <w:t>3.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kern w:val="0"/>
          <w:sz w:val="32"/>
          <w:szCs w:val="32"/>
        </w:rPr>
        <w:t>人球一起过线停表，按照时间快慢取成绩。</w:t>
      </w:r>
    </w:p>
    <w:p w14:paraId="46CC1A24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jc w:val="both"/>
        <w:textAlignment w:val="auto"/>
        <w:rPr>
          <w:rFonts w:hint="default" w:ascii="Times New Roman" w:hAnsi="Times New Roman" w:eastAsia="楷体_GB2312" w:cs="Times New Roman"/>
          <w:b w:val="0"/>
          <w:bCs/>
          <w:color w:val="auto"/>
          <w:kern w:val="0"/>
          <w:sz w:val="32"/>
          <w:szCs w:val="32"/>
          <w:lang w:eastAsia="zh-CN"/>
        </w:rPr>
      </w:pPr>
      <w:r>
        <w:rPr>
          <w:rFonts w:hint="default" w:ascii="Times New Roman" w:hAnsi="Times New Roman" w:eastAsia="楷体_GB2312" w:cs="Times New Roman"/>
          <w:b w:val="0"/>
          <w:bCs/>
          <w:color w:val="auto"/>
          <w:kern w:val="0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楷体_GB2312" w:cs="Times New Roman"/>
          <w:b w:val="0"/>
          <w:bCs/>
          <w:color w:val="auto"/>
          <w:kern w:val="0"/>
          <w:sz w:val="32"/>
          <w:szCs w:val="32"/>
          <w:lang w:val="en-US" w:eastAsia="zh-CN"/>
        </w:rPr>
        <w:t>三</w:t>
      </w:r>
      <w:r>
        <w:rPr>
          <w:rFonts w:hint="default" w:ascii="Times New Roman" w:hAnsi="Times New Roman" w:eastAsia="楷体_GB2312" w:cs="Times New Roman"/>
          <w:b w:val="0"/>
          <w:bCs/>
          <w:color w:val="auto"/>
          <w:kern w:val="0"/>
          <w:sz w:val="32"/>
          <w:szCs w:val="32"/>
          <w:lang w:eastAsia="zh-CN"/>
        </w:rPr>
        <w:t>）60秒投篮（计数。</w:t>
      </w:r>
      <w:r>
        <w:rPr>
          <w:rFonts w:hint="default" w:ascii="Times New Roman" w:hAnsi="Times New Roman" w:eastAsia="楷体_GB2312" w:cs="Times New Roman"/>
          <w:b w:val="0"/>
          <w:bCs/>
          <w:color w:val="auto"/>
          <w:kern w:val="0"/>
          <w:sz w:val="32"/>
          <w:szCs w:val="32"/>
          <w:highlight w:val="none"/>
          <w:lang w:eastAsia="zh-CN"/>
        </w:rPr>
        <w:t>篮筐</w:t>
      </w:r>
      <w:r>
        <w:rPr>
          <w:rFonts w:hint="default" w:ascii="Times New Roman" w:hAnsi="Times New Roman" w:eastAsia="楷体_GB2312" w:cs="Times New Roman"/>
          <w:b w:val="0"/>
          <w:bCs/>
          <w:color w:val="auto"/>
          <w:kern w:val="0"/>
          <w:sz w:val="32"/>
          <w:szCs w:val="32"/>
          <w:lang w:eastAsia="zh-CN"/>
        </w:rPr>
        <w:t>高1.8米，投篮线离</w:t>
      </w:r>
      <w:r>
        <w:rPr>
          <w:rFonts w:hint="default" w:ascii="Times New Roman" w:hAnsi="Times New Roman" w:eastAsia="楷体_GB2312" w:cs="Times New Roman"/>
          <w:b w:val="0"/>
          <w:bCs/>
          <w:color w:val="auto"/>
          <w:kern w:val="0"/>
          <w:sz w:val="32"/>
          <w:szCs w:val="32"/>
          <w:highlight w:val="none"/>
          <w:lang w:eastAsia="zh-CN"/>
        </w:rPr>
        <w:t>篮筐</w:t>
      </w:r>
      <w:r>
        <w:rPr>
          <w:rFonts w:hint="default" w:ascii="Times New Roman" w:hAnsi="Times New Roman" w:eastAsia="楷体_GB2312" w:cs="Times New Roman"/>
          <w:b w:val="0"/>
          <w:bCs/>
          <w:color w:val="auto"/>
          <w:kern w:val="0"/>
          <w:sz w:val="32"/>
          <w:szCs w:val="32"/>
          <w:lang w:eastAsia="zh-CN"/>
        </w:rPr>
        <w:t>中心距离为2.5米）</w:t>
      </w:r>
    </w:p>
    <w:p w14:paraId="3413EC12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/>
          <w:color w:val="auto"/>
          <w:kern w:val="0"/>
          <w:sz w:val="32"/>
          <w:szCs w:val="32"/>
        </w:rPr>
      </w:pPr>
      <w:r>
        <w:rPr>
          <w:rFonts w:hint="default" w:ascii="Times New Roman" w:hAnsi="Times New Roman" w:cs="Times New Roman"/>
          <w:b w:val="0"/>
          <w:bCs/>
          <w:color w:val="auto"/>
          <w:kern w:val="0"/>
          <w:sz w:val="32"/>
          <w:szCs w:val="32"/>
          <w:lang w:val="en-US" w:eastAsia="zh-CN"/>
        </w:rPr>
        <w:t>1.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kern w:val="0"/>
          <w:sz w:val="32"/>
          <w:szCs w:val="32"/>
        </w:rPr>
        <w:t>运动员须自投自抢，其他任何人不能帮助</w:t>
      </w:r>
      <w:r>
        <w:rPr>
          <w:rFonts w:hint="default" w:ascii="Times New Roman" w:hAnsi="Times New Roman" w:cs="Times New Roman"/>
          <w:b w:val="0"/>
          <w:bCs/>
          <w:color w:val="auto"/>
          <w:kern w:val="0"/>
          <w:sz w:val="32"/>
          <w:szCs w:val="32"/>
          <w:lang w:eastAsia="zh-CN"/>
        </w:rPr>
        <w:t>。</w:t>
      </w:r>
    </w:p>
    <w:p w14:paraId="0AD3445A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/>
          <w:color w:val="auto"/>
          <w:kern w:val="0"/>
          <w:sz w:val="32"/>
          <w:szCs w:val="32"/>
        </w:rPr>
      </w:pPr>
      <w:r>
        <w:rPr>
          <w:rFonts w:hint="default" w:ascii="Times New Roman" w:hAnsi="Times New Roman" w:cs="Times New Roman"/>
          <w:b w:val="0"/>
          <w:bCs/>
          <w:color w:val="auto"/>
          <w:kern w:val="0"/>
          <w:sz w:val="32"/>
          <w:szCs w:val="32"/>
          <w:lang w:val="en-US" w:eastAsia="zh-CN"/>
        </w:rPr>
        <w:t>2.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kern w:val="0"/>
          <w:sz w:val="32"/>
          <w:szCs w:val="32"/>
        </w:rPr>
        <w:t>以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kern w:val="0"/>
          <w:sz w:val="32"/>
          <w:szCs w:val="32"/>
          <w:highlight w:val="none"/>
        </w:rPr>
        <w:t>篮筐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kern w:val="0"/>
          <w:sz w:val="32"/>
          <w:szCs w:val="32"/>
        </w:rPr>
        <w:t>中心点为圆心，2.5米为半径的圆弧线外任何点投进有效，踩线无效</w:t>
      </w:r>
      <w:r>
        <w:rPr>
          <w:rFonts w:hint="default" w:ascii="Times New Roman" w:hAnsi="Times New Roman" w:cs="Times New Roman"/>
          <w:b w:val="0"/>
          <w:bCs/>
          <w:color w:val="auto"/>
          <w:kern w:val="0"/>
          <w:sz w:val="32"/>
          <w:szCs w:val="32"/>
          <w:lang w:eastAsia="zh-CN"/>
        </w:rPr>
        <w:t>。</w:t>
      </w:r>
    </w:p>
    <w:p w14:paraId="2C3A3B5C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/>
          <w:color w:val="auto"/>
          <w:kern w:val="0"/>
          <w:sz w:val="32"/>
          <w:szCs w:val="32"/>
        </w:rPr>
      </w:pPr>
      <w:r>
        <w:rPr>
          <w:rFonts w:hint="default" w:ascii="Times New Roman" w:hAnsi="Times New Roman" w:cs="Times New Roman"/>
          <w:b w:val="0"/>
          <w:bCs/>
          <w:color w:val="auto"/>
          <w:kern w:val="0"/>
          <w:sz w:val="32"/>
          <w:szCs w:val="32"/>
          <w:lang w:val="en-US" w:eastAsia="zh-CN"/>
        </w:rPr>
        <w:t>3.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kern w:val="0"/>
          <w:sz w:val="32"/>
          <w:szCs w:val="32"/>
        </w:rPr>
        <w:t>捡球回弧线外时动作没有要求</w:t>
      </w:r>
      <w:r>
        <w:rPr>
          <w:rFonts w:hint="default" w:ascii="Times New Roman" w:hAnsi="Times New Roman" w:cs="Times New Roman"/>
          <w:b w:val="0"/>
          <w:bCs/>
          <w:color w:val="auto"/>
          <w:kern w:val="0"/>
          <w:sz w:val="32"/>
          <w:szCs w:val="32"/>
          <w:lang w:eastAsia="zh-CN"/>
        </w:rPr>
        <w:t>。</w:t>
      </w:r>
    </w:p>
    <w:p w14:paraId="046E6CD9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/>
          <w:color w:val="auto"/>
          <w:kern w:val="0"/>
          <w:sz w:val="32"/>
          <w:szCs w:val="32"/>
        </w:rPr>
      </w:pPr>
      <w:r>
        <w:rPr>
          <w:rFonts w:hint="default" w:ascii="Times New Roman" w:hAnsi="Times New Roman" w:cs="Times New Roman"/>
          <w:b w:val="0"/>
          <w:bCs/>
          <w:color w:val="auto"/>
          <w:kern w:val="0"/>
          <w:sz w:val="32"/>
          <w:szCs w:val="32"/>
          <w:lang w:val="en-US" w:eastAsia="zh-CN"/>
        </w:rPr>
        <w:t>4.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kern w:val="0"/>
          <w:sz w:val="32"/>
          <w:szCs w:val="32"/>
        </w:rPr>
        <w:t>以命中数取成绩。</w:t>
      </w:r>
    </w:p>
    <w:p w14:paraId="426C4D16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jc w:val="both"/>
        <w:textAlignment w:val="auto"/>
        <w:rPr>
          <w:rFonts w:hint="default" w:ascii="Times New Roman" w:hAnsi="Times New Roman" w:eastAsia="黑体" w:cs="Times New Roman"/>
          <w:b w:val="0"/>
          <w:bCs/>
          <w:color w:val="auto"/>
          <w:kern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b w:val="0"/>
          <w:bCs/>
          <w:color w:val="auto"/>
          <w:kern w:val="0"/>
          <w:sz w:val="32"/>
          <w:szCs w:val="32"/>
        </w:rPr>
        <w:t>二、集体项目</w:t>
      </w:r>
    </w:p>
    <w:p w14:paraId="01A1D09F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jc w:val="both"/>
        <w:textAlignment w:val="auto"/>
        <w:rPr>
          <w:rFonts w:hint="default" w:ascii="Times New Roman" w:hAnsi="Times New Roman" w:eastAsia="楷体_GB2312" w:cs="Times New Roman"/>
          <w:b w:val="0"/>
          <w:bCs/>
          <w:color w:val="auto"/>
          <w:kern w:val="0"/>
          <w:sz w:val="32"/>
          <w:szCs w:val="32"/>
          <w:lang w:eastAsia="zh-CN"/>
        </w:rPr>
      </w:pPr>
      <w:r>
        <w:rPr>
          <w:rFonts w:hint="default" w:ascii="Times New Roman" w:hAnsi="Times New Roman" w:eastAsia="楷体_GB2312" w:cs="Times New Roman"/>
          <w:b w:val="0"/>
          <w:bCs/>
          <w:color w:val="auto"/>
          <w:kern w:val="0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楷体_GB2312" w:cs="Times New Roman"/>
          <w:b w:val="0"/>
          <w:bCs/>
          <w:color w:val="auto"/>
          <w:kern w:val="0"/>
          <w:sz w:val="32"/>
          <w:szCs w:val="32"/>
          <w:lang w:val="en-US" w:eastAsia="zh-CN"/>
        </w:rPr>
        <w:t>一</w:t>
      </w:r>
      <w:r>
        <w:rPr>
          <w:rFonts w:hint="default" w:ascii="Times New Roman" w:hAnsi="Times New Roman" w:eastAsia="楷体_GB2312" w:cs="Times New Roman"/>
          <w:b w:val="0"/>
          <w:bCs/>
          <w:color w:val="auto"/>
          <w:kern w:val="0"/>
          <w:sz w:val="32"/>
          <w:szCs w:val="32"/>
          <w:lang w:eastAsia="zh-CN"/>
        </w:rPr>
        <w:t>）10人定点连续传球接力</w:t>
      </w:r>
    </w:p>
    <w:p w14:paraId="3FB964C6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/>
          <w:color w:val="auto"/>
          <w:kern w:val="0"/>
          <w:sz w:val="32"/>
          <w:szCs w:val="32"/>
        </w:rPr>
      </w:pPr>
      <w:r>
        <w:rPr>
          <w:rFonts w:hint="default" w:ascii="Times New Roman" w:hAnsi="Times New Roman" w:cs="Times New Roman"/>
          <w:b w:val="0"/>
          <w:bCs/>
          <w:color w:val="auto"/>
          <w:kern w:val="0"/>
          <w:sz w:val="32"/>
          <w:szCs w:val="32"/>
          <w:lang w:val="en-US" w:eastAsia="zh-CN"/>
        </w:rPr>
        <w:t>1.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kern w:val="0"/>
          <w:sz w:val="32"/>
          <w:szCs w:val="32"/>
        </w:rPr>
        <w:t>定点位置以圈</w:t>
      </w:r>
      <w:r>
        <w:rPr>
          <w:rFonts w:hint="default" w:ascii="Times New Roman" w:hAnsi="Times New Roman" w:cs="Times New Roman"/>
          <w:b w:val="0"/>
          <w:bCs/>
          <w:color w:val="auto"/>
          <w:kern w:val="0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kern w:val="0"/>
          <w:sz w:val="32"/>
          <w:szCs w:val="32"/>
        </w:rPr>
        <w:t>直径60</w:t>
      </w:r>
      <w:r>
        <w:rPr>
          <w:rFonts w:hint="default" w:ascii="Times New Roman" w:hAnsi="Times New Roman" w:cs="Times New Roman"/>
          <w:b w:val="0"/>
          <w:bCs/>
          <w:color w:val="auto"/>
          <w:kern w:val="0"/>
          <w:sz w:val="32"/>
          <w:szCs w:val="32"/>
          <w:lang w:eastAsia="zh-CN"/>
        </w:rPr>
        <w:t>—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kern w:val="0"/>
          <w:sz w:val="32"/>
          <w:szCs w:val="32"/>
        </w:rPr>
        <w:t>80厘米</w:t>
      </w:r>
      <w:r>
        <w:rPr>
          <w:rFonts w:hint="default" w:ascii="Times New Roman" w:hAnsi="Times New Roman" w:cs="Times New Roman"/>
          <w:b w:val="0"/>
          <w:bCs/>
          <w:color w:val="auto"/>
          <w:kern w:val="0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kern w:val="0"/>
          <w:sz w:val="32"/>
          <w:szCs w:val="32"/>
        </w:rPr>
        <w:t>为准，人站圈内。队员二列横队</w:t>
      </w:r>
      <w:r>
        <w:rPr>
          <w:rFonts w:hint="default" w:ascii="Times New Roman" w:hAnsi="Times New Roman" w:cs="Times New Roman"/>
          <w:b w:val="0"/>
          <w:bCs/>
          <w:color w:val="auto"/>
          <w:kern w:val="0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kern w:val="0"/>
          <w:sz w:val="32"/>
          <w:szCs w:val="32"/>
        </w:rPr>
        <w:t>间隔1.5米</w:t>
      </w:r>
      <w:r>
        <w:rPr>
          <w:rFonts w:hint="default" w:ascii="Times New Roman" w:hAnsi="Times New Roman" w:cs="Times New Roman"/>
          <w:b w:val="0"/>
          <w:bCs/>
          <w:color w:val="auto"/>
          <w:kern w:val="0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kern w:val="0"/>
          <w:sz w:val="32"/>
          <w:szCs w:val="32"/>
        </w:rPr>
        <w:t>蛇形面对面站立，左右间隔2米</w:t>
      </w:r>
      <w:r>
        <w:rPr>
          <w:rFonts w:hint="default" w:ascii="Times New Roman" w:hAnsi="Times New Roman" w:cs="Times New Roman"/>
          <w:b w:val="0"/>
          <w:bCs/>
          <w:color w:val="auto"/>
          <w:kern w:val="0"/>
          <w:sz w:val="32"/>
          <w:szCs w:val="32"/>
          <w:lang w:eastAsia="zh-CN"/>
        </w:rPr>
        <w:t>。</w:t>
      </w:r>
    </w:p>
    <w:p w14:paraId="45D482EB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/>
          <w:color w:val="auto"/>
          <w:kern w:val="0"/>
          <w:sz w:val="32"/>
          <w:szCs w:val="32"/>
        </w:rPr>
      </w:pPr>
      <w:r>
        <w:rPr>
          <w:rFonts w:hint="default" w:ascii="Times New Roman" w:hAnsi="Times New Roman" w:cs="Times New Roman"/>
          <w:b w:val="0"/>
          <w:bCs/>
          <w:color w:val="auto"/>
          <w:kern w:val="0"/>
          <w:sz w:val="32"/>
          <w:szCs w:val="32"/>
          <w:lang w:val="en-US" w:eastAsia="zh-CN"/>
        </w:rPr>
        <w:t>2.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kern w:val="0"/>
          <w:sz w:val="32"/>
          <w:szCs w:val="32"/>
        </w:rPr>
        <w:t>传球方式自选。进行中，某点没接住球，该点队员捡球并回该点后才能将球传出</w:t>
      </w:r>
      <w:r>
        <w:rPr>
          <w:rFonts w:hint="default" w:ascii="Times New Roman" w:hAnsi="Times New Roman" w:cs="Times New Roman"/>
          <w:b w:val="0"/>
          <w:bCs/>
          <w:color w:val="auto"/>
          <w:kern w:val="0"/>
          <w:sz w:val="32"/>
          <w:szCs w:val="32"/>
          <w:lang w:eastAsia="zh-CN"/>
        </w:rPr>
        <w:t>。</w:t>
      </w:r>
    </w:p>
    <w:p w14:paraId="5EC30530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/>
          <w:color w:val="auto"/>
          <w:kern w:val="0"/>
          <w:sz w:val="32"/>
          <w:szCs w:val="32"/>
        </w:rPr>
      </w:pPr>
      <w:r>
        <w:rPr>
          <w:rFonts w:hint="default" w:ascii="Times New Roman" w:hAnsi="Times New Roman" w:cs="Times New Roman"/>
          <w:b w:val="0"/>
          <w:bCs/>
          <w:color w:val="auto"/>
          <w:kern w:val="0"/>
          <w:sz w:val="32"/>
          <w:szCs w:val="32"/>
          <w:lang w:val="en-US" w:eastAsia="zh-CN"/>
        </w:rPr>
        <w:t>3.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kern w:val="0"/>
          <w:sz w:val="32"/>
          <w:szCs w:val="32"/>
        </w:rPr>
        <w:t>连续传球10只，最后一只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kern w:val="0"/>
          <w:sz w:val="32"/>
          <w:szCs w:val="32"/>
          <w:highlight w:val="none"/>
        </w:rPr>
        <w:t>入</w:t>
      </w:r>
      <w:r>
        <w:rPr>
          <w:rFonts w:hint="eastAsia" w:ascii="Times New Roman" w:hAnsi="Times New Roman" w:cs="Times New Roman"/>
          <w:b w:val="0"/>
          <w:bCs/>
          <w:color w:val="auto"/>
          <w:kern w:val="0"/>
          <w:sz w:val="32"/>
          <w:szCs w:val="32"/>
          <w:highlight w:val="none"/>
          <w:lang w:val="en-US" w:eastAsia="zh-CN"/>
        </w:rPr>
        <w:t>筐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kern w:val="0"/>
          <w:sz w:val="32"/>
          <w:szCs w:val="32"/>
        </w:rPr>
        <w:t>停表，以时间快慢取成绩。</w:t>
      </w:r>
    </w:p>
    <w:p w14:paraId="1983D72E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jc w:val="both"/>
        <w:textAlignment w:val="auto"/>
        <w:rPr>
          <w:rFonts w:hint="default" w:ascii="Times New Roman" w:hAnsi="Times New Roman" w:eastAsia="楷体_GB2312" w:cs="Times New Roman"/>
          <w:b w:val="0"/>
          <w:bCs/>
          <w:color w:val="auto"/>
          <w:kern w:val="0"/>
          <w:sz w:val="32"/>
          <w:szCs w:val="32"/>
          <w:lang w:eastAsia="zh-CN"/>
        </w:rPr>
      </w:pPr>
      <w:r>
        <w:rPr>
          <w:rFonts w:hint="default" w:ascii="Times New Roman" w:hAnsi="Times New Roman" w:eastAsia="楷体_GB2312" w:cs="Times New Roman"/>
          <w:b w:val="0"/>
          <w:bCs/>
          <w:color w:val="auto"/>
          <w:kern w:val="0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楷体_GB2312" w:cs="Times New Roman"/>
          <w:b w:val="0"/>
          <w:bCs/>
          <w:color w:val="auto"/>
          <w:kern w:val="0"/>
          <w:sz w:val="32"/>
          <w:szCs w:val="32"/>
          <w:lang w:val="en-US" w:eastAsia="zh-CN"/>
        </w:rPr>
        <w:t>二</w:t>
      </w:r>
      <w:r>
        <w:rPr>
          <w:rFonts w:hint="default" w:ascii="Times New Roman" w:hAnsi="Times New Roman" w:eastAsia="楷体_GB2312" w:cs="Times New Roman"/>
          <w:b w:val="0"/>
          <w:bCs/>
          <w:color w:val="auto"/>
          <w:kern w:val="0"/>
          <w:sz w:val="32"/>
          <w:szCs w:val="32"/>
          <w:lang w:eastAsia="zh-CN"/>
        </w:rPr>
        <w:t>）10人10米绕杆运球接力</w:t>
      </w:r>
    </w:p>
    <w:p w14:paraId="4CE92811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/>
          <w:color w:val="auto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/>
          <w:color w:val="auto"/>
          <w:kern w:val="0"/>
          <w:sz w:val="32"/>
          <w:szCs w:val="32"/>
        </w:rPr>
        <w:t>规则参照个人10米绕杆运球接力，10个人成绩相加为集体项目成绩。</w:t>
      </w:r>
    </w:p>
    <w:p w14:paraId="605920EA">
      <w:pP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</w:rPr>
      </w:pPr>
    </w:p>
    <w:p w14:paraId="0E32BEBA">
      <w:pP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</w:rPr>
      </w:pPr>
    </w:p>
    <w:p w14:paraId="424DAC9B">
      <w:pP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</w:rPr>
      </w:pPr>
    </w:p>
    <w:p w14:paraId="2EE48DFA">
      <w:pP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</w:rPr>
      </w:pPr>
    </w:p>
    <w:p w14:paraId="70B61388">
      <w:pP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</w:rPr>
      </w:pPr>
    </w:p>
    <w:p w14:paraId="3E229E48">
      <w:pP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</w:rPr>
      </w:pPr>
    </w:p>
    <w:p w14:paraId="6F32C7B7">
      <w:pP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</w:rPr>
      </w:pPr>
    </w:p>
    <w:p w14:paraId="38EF7EB6">
      <w:pP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</w:rPr>
      </w:pPr>
    </w:p>
    <w:p w14:paraId="25011A85">
      <w:pP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</w:rPr>
      </w:pPr>
    </w:p>
    <w:p w14:paraId="1E21084E">
      <w:pP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</w:rPr>
      </w:pPr>
    </w:p>
    <w:p w14:paraId="2B855AA2">
      <w:pP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</w:rPr>
      </w:pPr>
    </w:p>
    <w:p w14:paraId="583E716E">
      <w:pP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</w:rPr>
      </w:pPr>
    </w:p>
    <w:p w14:paraId="7B6198D2">
      <w:pP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</w:rPr>
      </w:pPr>
    </w:p>
    <w:p w14:paraId="2E28BC87">
      <w:pP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</w:rPr>
      </w:pPr>
    </w:p>
    <w:p w14:paraId="1D875DF6">
      <w:pP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</w:rPr>
      </w:pPr>
    </w:p>
    <w:p w14:paraId="6706C5D5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仿宋_GB2312" w:cs="Times New Roman"/>
          <w:b w:val="0"/>
          <w:bCs/>
          <w:color w:val="auto"/>
          <w:kern w:val="0"/>
          <w:sz w:val="32"/>
          <w:szCs w:val="32"/>
          <w:lang w:val="en-US" w:eastAsia="zh-CN"/>
        </w:rPr>
      </w:pPr>
      <w:bookmarkStart w:id="0" w:name="_GoBack"/>
      <w:bookmarkEnd w:id="0"/>
    </w:p>
    <w:sectPr>
      <w:footerReference r:id="rId3" w:type="default"/>
      <w:pgSz w:w="11906" w:h="16838"/>
      <w:pgMar w:top="2098" w:right="1474" w:bottom="1984" w:left="1587" w:header="2098" w:footer="1587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 w:start="1"/>
      <w:cols w:space="0" w:num="1"/>
      <w:docGrid w:type="linesAndChars" w:linePitch="579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8B45D8">
    <w:pPr>
      <w:pStyle w:val="4"/>
      <w:jc w:val="center"/>
      <w:rPr>
        <w:rFonts w:ascii="Times New Roman" w:hAnsi="Times New Roman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126AAA7">
                          <w:pPr>
                            <w:pStyle w:val="4"/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3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126AAA7">
                    <w:pPr>
                      <w:pStyle w:val="4"/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3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NotTrackMoves/>
  <w:documentProtection w:enforcement="0"/>
  <w:defaultTabStop w:val="420"/>
  <w:drawingGridHorizontalSpacing w:val="158"/>
  <w:drawingGridVerticalSpacing w:val="290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AwZWYxODY4YWYwMDg5ZTYxODU4ZTcyNDY0NGEzYzEifQ=="/>
  </w:docVars>
  <w:rsids>
    <w:rsidRoot w:val="00A905D3"/>
    <w:rsid w:val="00007684"/>
    <w:rsid w:val="000142B1"/>
    <w:rsid w:val="00014872"/>
    <w:rsid w:val="000307EC"/>
    <w:rsid w:val="000331B5"/>
    <w:rsid w:val="00055A8F"/>
    <w:rsid w:val="0005692F"/>
    <w:rsid w:val="000718E4"/>
    <w:rsid w:val="00074A6C"/>
    <w:rsid w:val="00091D70"/>
    <w:rsid w:val="000D0311"/>
    <w:rsid w:val="000F0EAB"/>
    <w:rsid w:val="001026FA"/>
    <w:rsid w:val="00130A42"/>
    <w:rsid w:val="0016686B"/>
    <w:rsid w:val="001879A8"/>
    <w:rsid w:val="001B0233"/>
    <w:rsid w:val="001C4199"/>
    <w:rsid w:val="001D70F6"/>
    <w:rsid w:val="001E4A15"/>
    <w:rsid w:val="00233B87"/>
    <w:rsid w:val="00235765"/>
    <w:rsid w:val="00242CBF"/>
    <w:rsid w:val="00245897"/>
    <w:rsid w:val="00255AA7"/>
    <w:rsid w:val="00256A3A"/>
    <w:rsid w:val="00262488"/>
    <w:rsid w:val="00276D75"/>
    <w:rsid w:val="002A73F0"/>
    <w:rsid w:val="002B4BE1"/>
    <w:rsid w:val="002C2FE8"/>
    <w:rsid w:val="00344D42"/>
    <w:rsid w:val="00375A1D"/>
    <w:rsid w:val="00376177"/>
    <w:rsid w:val="003B0704"/>
    <w:rsid w:val="003C57CD"/>
    <w:rsid w:val="003F1FA1"/>
    <w:rsid w:val="003F382B"/>
    <w:rsid w:val="003F78CB"/>
    <w:rsid w:val="00431D76"/>
    <w:rsid w:val="0043300A"/>
    <w:rsid w:val="00455D69"/>
    <w:rsid w:val="004806CE"/>
    <w:rsid w:val="00490644"/>
    <w:rsid w:val="004E6D88"/>
    <w:rsid w:val="004F6564"/>
    <w:rsid w:val="00506E14"/>
    <w:rsid w:val="00513DB9"/>
    <w:rsid w:val="0052365D"/>
    <w:rsid w:val="005250BB"/>
    <w:rsid w:val="005342EA"/>
    <w:rsid w:val="00540EFD"/>
    <w:rsid w:val="0055643C"/>
    <w:rsid w:val="0056644E"/>
    <w:rsid w:val="005A42BC"/>
    <w:rsid w:val="005C08DF"/>
    <w:rsid w:val="005D6034"/>
    <w:rsid w:val="00610F5B"/>
    <w:rsid w:val="006157E9"/>
    <w:rsid w:val="0062115D"/>
    <w:rsid w:val="00640060"/>
    <w:rsid w:val="0064628D"/>
    <w:rsid w:val="00667D5A"/>
    <w:rsid w:val="00692FF4"/>
    <w:rsid w:val="006A789E"/>
    <w:rsid w:val="006D3DE8"/>
    <w:rsid w:val="006D4F48"/>
    <w:rsid w:val="006E79EC"/>
    <w:rsid w:val="006F6FF7"/>
    <w:rsid w:val="006F7B16"/>
    <w:rsid w:val="00702A64"/>
    <w:rsid w:val="00726986"/>
    <w:rsid w:val="00793B68"/>
    <w:rsid w:val="00796283"/>
    <w:rsid w:val="007B235C"/>
    <w:rsid w:val="007B3317"/>
    <w:rsid w:val="007B4ECE"/>
    <w:rsid w:val="007C14AF"/>
    <w:rsid w:val="007F6FBA"/>
    <w:rsid w:val="00830276"/>
    <w:rsid w:val="008536E6"/>
    <w:rsid w:val="008814D4"/>
    <w:rsid w:val="00891DF5"/>
    <w:rsid w:val="00897F31"/>
    <w:rsid w:val="008A4A94"/>
    <w:rsid w:val="008B0C48"/>
    <w:rsid w:val="008C51B2"/>
    <w:rsid w:val="008E1F47"/>
    <w:rsid w:val="00920322"/>
    <w:rsid w:val="00921325"/>
    <w:rsid w:val="00941C7B"/>
    <w:rsid w:val="009433EB"/>
    <w:rsid w:val="00964398"/>
    <w:rsid w:val="00965FA3"/>
    <w:rsid w:val="00984C22"/>
    <w:rsid w:val="00986036"/>
    <w:rsid w:val="00986656"/>
    <w:rsid w:val="009C25F0"/>
    <w:rsid w:val="009D538B"/>
    <w:rsid w:val="00A334DC"/>
    <w:rsid w:val="00A52BDA"/>
    <w:rsid w:val="00A571AA"/>
    <w:rsid w:val="00A905D3"/>
    <w:rsid w:val="00AB2A15"/>
    <w:rsid w:val="00AC0EE4"/>
    <w:rsid w:val="00AC5CCA"/>
    <w:rsid w:val="00AC74D6"/>
    <w:rsid w:val="00AF51B3"/>
    <w:rsid w:val="00B02E99"/>
    <w:rsid w:val="00B2725E"/>
    <w:rsid w:val="00B348EA"/>
    <w:rsid w:val="00B41227"/>
    <w:rsid w:val="00B7421A"/>
    <w:rsid w:val="00BB0D66"/>
    <w:rsid w:val="00BB49F4"/>
    <w:rsid w:val="00BB6AEC"/>
    <w:rsid w:val="00BF2E24"/>
    <w:rsid w:val="00BF357E"/>
    <w:rsid w:val="00BF5BD7"/>
    <w:rsid w:val="00BF6073"/>
    <w:rsid w:val="00BF6767"/>
    <w:rsid w:val="00C00089"/>
    <w:rsid w:val="00C04F6C"/>
    <w:rsid w:val="00C70264"/>
    <w:rsid w:val="00C7311C"/>
    <w:rsid w:val="00C905B4"/>
    <w:rsid w:val="00CA52AC"/>
    <w:rsid w:val="00CA602F"/>
    <w:rsid w:val="00CC109A"/>
    <w:rsid w:val="00CC3736"/>
    <w:rsid w:val="00CC6710"/>
    <w:rsid w:val="00CD21D1"/>
    <w:rsid w:val="00CE36CF"/>
    <w:rsid w:val="00CF066C"/>
    <w:rsid w:val="00CF4729"/>
    <w:rsid w:val="00D010E2"/>
    <w:rsid w:val="00D220AE"/>
    <w:rsid w:val="00D23CC7"/>
    <w:rsid w:val="00D423E2"/>
    <w:rsid w:val="00D45562"/>
    <w:rsid w:val="00DD131B"/>
    <w:rsid w:val="00DE0E88"/>
    <w:rsid w:val="00E129F9"/>
    <w:rsid w:val="00E50C27"/>
    <w:rsid w:val="00E81069"/>
    <w:rsid w:val="00E9067B"/>
    <w:rsid w:val="00EA17D7"/>
    <w:rsid w:val="00EB76FE"/>
    <w:rsid w:val="00EC53CA"/>
    <w:rsid w:val="00EF568F"/>
    <w:rsid w:val="00EF6D81"/>
    <w:rsid w:val="00F04AC2"/>
    <w:rsid w:val="00F135FB"/>
    <w:rsid w:val="00F17549"/>
    <w:rsid w:val="00F41068"/>
    <w:rsid w:val="00F64E33"/>
    <w:rsid w:val="00F77C9E"/>
    <w:rsid w:val="00F803E6"/>
    <w:rsid w:val="00F95CD4"/>
    <w:rsid w:val="00FB309E"/>
    <w:rsid w:val="00FC234A"/>
    <w:rsid w:val="00FD1D71"/>
    <w:rsid w:val="00FD4214"/>
    <w:rsid w:val="00FD4464"/>
    <w:rsid w:val="00FD6B8A"/>
    <w:rsid w:val="00FE3AA3"/>
    <w:rsid w:val="01981D96"/>
    <w:rsid w:val="02DB4BBC"/>
    <w:rsid w:val="03FE5E19"/>
    <w:rsid w:val="04624C4E"/>
    <w:rsid w:val="053E10A9"/>
    <w:rsid w:val="062E2CC9"/>
    <w:rsid w:val="074F65A8"/>
    <w:rsid w:val="08EA43A8"/>
    <w:rsid w:val="092E6C14"/>
    <w:rsid w:val="092F36BA"/>
    <w:rsid w:val="09917BBA"/>
    <w:rsid w:val="0BB360EC"/>
    <w:rsid w:val="0D0A6BA0"/>
    <w:rsid w:val="0E000C4D"/>
    <w:rsid w:val="0E523E52"/>
    <w:rsid w:val="10C6013B"/>
    <w:rsid w:val="10F60C35"/>
    <w:rsid w:val="117F6ACF"/>
    <w:rsid w:val="12D44BF8"/>
    <w:rsid w:val="130D010A"/>
    <w:rsid w:val="147E12BF"/>
    <w:rsid w:val="15F12DDD"/>
    <w:rsid w:val="15FB52B7"/>
    <w:rsid w:val="17202A7C"/>
    <w:rsid w:val="17683B61"/>
    <w:rsid w:val="17795D6E"/>
    <w:rsid w:val="17897AA6"/>
    <w:rsid w:val="18F953B8"/>
    <w:rsid w:val="190D2C12"/>
    <w:rsid w:val="1AA11864"/>
    <w:rsid w:val="1AD35795"/>
    <w:rsid w:val="1B3C5E33"/>
    <w:rsid w:val="1BB9118F"/>
    <w:rsid w:val="1C85310A"/>
    <w:rsid w:val="1CCA0BE5"/>
    <w:rsid w:val="1DFB74DD"/>
    <w:rsid w:val="1E1F070E"/>
    <w:rsid w:val="200C4B64"/>
    <w:rsid w:val="200F58D4"/>
    <w:rsid w:val="20162EC1"/>
    <w:rsid w:val="20EF20DE"/>
    <w:rsid w:val="210C37AF"/>
    <w:rsid w:val="2130749E"/>
    <w:rsid w:val="22196B25"/>
    <w:rsid w:val="222D60D3"/>
    <w:rsid w:val="224376A4"/>
    <w:rsid w:val="24CF521F"/>
    <w:rsid w:val="25553977"/>
    <w:rsid w:val="25626093"/>
    <w:rsid w:val="26773DC1"/>
    <w:rsid w:val="26D6562C"/>
    <w:rsid w:val="27453568"/>
    <w:rsid w:val="27CF519E"/>
    <w:rsid w:val="296642D8"/>
    <w:rsid w:val="29E64365"/>
    <w:rsid w:val="2A4F4C73"/>
    <w:rsid w:val="2B97636B"/>
    <w:rsid w:val="2BE9496F"/>
    <w:rsid w:val="2C1B6F9C"/>
    <w:rsid w:val="2D201C96"/>
    <w:rsid w:val="2D9353C5"/>
    <w:rsid w:val="2E67471B"/>
    <w:rsid w:val="2F01774E"/>
    <w:rsid w:val="2F2D6B3B"/>
    <w:rsid w:val="30B4775A"/>
    <w:rsid w:val="30DF4A3C"/>
    <w:rsid w:val="31840D53"/>
    <w:rsid w:val="31877EA4"/>
    <w:rsid w:val="33C03C25"/>
    <w:rsid w:val="33C1667B"/>
    <w:rsid w:val="33E47D34"/>
    <w:rsid w:val="3422046A"/>
    <w:rsid w:val="34BA1016"/>
    <w:rsid w:val="34DB19BE"/>
    <w:rsid w:val="34FF745B"/>
    <w:rsid w:val="35A52E88"/>
    <w:rsid w:val="372907BF"/>
    <w:rsid w:val="39C66799"/>
    <w:rsid w:val="3ACC4283"/>
    <w:rsid w:val="3AD61FCA"/>
    <w:rsid w:val="3B7A321B"/>
    <w:rsid w:val="3BF426EE"/>
    <w:rsid w:val="3C557FDA"/>
    <w:rsid w:val="3DBD4357"/>
    <w:rsid w:val="3DCC6B8A"/>
    <w:rsid w:val="40FB3FE4"/>
    <w:rsid w:val="41F23728"/>
    <w:rsid w:val="42645943"/>
    <w:rsid w:val="4414531D"/>
    <w:rsid w:val="44B31180"/>
    <w:rsid w:val="478B5B3D"/>
    <w:rsid w:val="47C40917"/>
    <w:rsid w:val="48300895"/>
    <w:rsid w:val="48737AFA"/>
    <w:rsid w:val="4900334A"/>
    <w:rsid w:val="49D46CB0"/>
    <w:rsid w:val="49F953C3"/>
    <w:rsid w:val="4A5F289B"/>
    <w:rsid w:val="4A972463"/>
    <w:rsid w:val="4B9C3092"/>
    <w:rsid w:val="4BB5332D"/>
    <w:rsid w:val="4C3B1BD6"/>
    <w:rsid w:val="4C892144"/>
    <w:rsid w:val="4D0001BA"/>
    <w:rsid w:val="4ECA3C43"/>
    <w:rsid w:val="4FEB01C7"/>
    <w:rsid w:val="535D6C7C"/>
    <w:rsid w:val="539458F6"/>
    <w:rsid w:val="53DC4EAB"/>
    <w:rsid w:val="53E5566E"/>
    <w:rsid w:val="547817F0"/>
    <w:rsid w:val="54817A35"/>
    <w:rsid w:val="54B94928"/>
    <w:rsid w:val="54D45DB6"/>
    <w:rsid w:val="55CA0F67"/>
    <w:rsid w:val="56493184"/>
    <w:rsid w:val="570751F2"/>
    <w:rsid w:val="57A034FD"/>
    <w:rsid w:val="57D91936"/>
    <w:rsid w:val="59C964CD"/>
    <w:rsid w:val="5C180F45"/>
    <w:rsid w:val="5EC060F6"/>
    <w:rsid w:val="5EE4309A"/>
    <w:rsid w:val="5FB22B0C"/>
    <w:rsid w:val="608C39E9"/>
    <w:rsid w:val="60C4378A"/>
    <w:rsid w:val="610C4B2A"/>
    <w:rsid w:val="613320B7"/>
    <w:rsid w:val="61F32B8C"/>
    <w:rsid w:val="62CD073C"/>
    <w:rsid w:val="633D0FCB"/>
    <w:rsid w:val="634630EF"/>
    <w:rsid w:val="63B86D37"/>
    <w:rsid w:val="668F5FE1"/>
    <w:rsid w:val="67EC20DF"/>
    <w:rsid w:val="67ED1F29"/>
    <w:rsid w:val="6B865FDE"/>
    <w:rsid w:val="6C68355C"/>
    <w:rsid w:val="6DB62488"/>
    <w:rsid w:val="704E0CBB"/>
    <w:rsid w:val="70F857E7"/>
    <w:rsid w:val="71285068"/>
    <w:rsid w:val="71D40434"/>
    <w:rsid w:val="724B3215"/>
    <w:rsid w:val="72AC68FA"/>
    <w:rsid w:val="74162909"/>
    <w:rsid w:val="741F0341"/>
    <w:rsid w:val="74816C11"/>
    <w:rsid w:val="75597C9C"/>
    <w:rsid w:val="76AA4771"/>
    <w:rsid w:val="76D22571"/>
    <w:rsid w:val="76EC2C18"/>
    <w:rsid w:val="77CA0BC6"/>
    <w:rsid w:val="781C3700"/>
    <w:rsid w:val="78372827"/>
    <w:rsid w:val="785720B9"/>
    <w:rsid w:val="79534630"/>
    <w:rsid w:val="79A51109"/>
    <w:rsid w:val="79A731EA"/>
    <w:rsid w:val="79AB3918"/>
    <w:rsid w:val="79BD6656"/>
    <w:rsid w:val="7B7A7AA8"/>
    <w:rsid w:val="7C816C54"/>
    <w:rsid w:val="7D216360"/>
    <w:rsid w:val="7E667BD9"/>
    <w:rsid w:val="7EF36B6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2"/>
      <w:szCs w:val="22"/>
      <w:lang w:val="en-US" w:eastAsia="zh-CN" w:bidi="ar-SA"/>
    </w:rPr>
  </w:style>
  <w:style w:type="character" w:default="1" w:styleId="9">
    <w:name w:val="Default Paragraph Font"/>
    <w:autoRedefine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Cs w:val="21"/>
      <w:lang w:eastAsia="en-US"/>
    </w:rPr>
  </w:style>
  <w:style w:type="paragraph" w:styleId="3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autoRedefine/>
    <w:qFormat/>
    <w:uiPriority w:val="0"/>
    <w:pPr>
      <w:spacing w:beforeAutospacing="1" w:afterAutospacing="1"/>
      <w:jc w:val="left"/>
    </w:pPr>
    <w:rPr>
      <w:kern w:val="0"/>
      <w:sz w:val="24"/>
    </w:rPr>
  </w:style>
  <w:style w:type="table" w:styleId="8">
    <w:name w:val="Table Grid"/>
    <w:basedOn w:val="7"/>
    <w:qFormat/>
    <w:locked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Hyperlink"/>
    <w:basedOn w:val="9"/>
    <w:qFormat/>
    <w:uiPriority w:val="0"/>
    <w:rPr>
      <w:color w:val="0000FF"/>
      <w:u w:val="single"/>
    </w:rPr>
  </w:style>
  <w:style w:type="character" w:customStyle="1" w:styleId="11">
    <w:name w:val="页眉 字符"/>
    <w:link w:val="5"/>
    <w:qFormat/>
    <w:locked/>
    <w:uiPriority w:val="99"/>
    <w:rPr>
      <w:rFonts w:cs="Times New Roman"/>
      <w:sz w:val="18"/>
      <w:szCs w:val="18"/>
    </w:rPr>
  </w:style>
  <w:style w:type="character" w:customStyle="1" w:styleId="12">
    <w:name w:val="页脚 字符"/>
    <w:link w:val="4"/>
    <w:autoRedefine/>
    <w:qFormat/>
    <w:locked/>
    <w:uiPriority w:val="99"/>
    <w:rPr>
      <w:rFonts w:cs="Times New Roman"/>
      <w:sz w:val="18"/>
      <w:szCs w:val="18"/>
    </w:rPr>
  </w:style>
  <w:style w:type="character" w:customStyle="1" w:styleId="13">
    <w:name w:val="批注框文本 字符"/>
    <w:basedOn w:val="9"/>
    <w:link w:val="3"/>
    <w:autoRedefine/>
    <w:semiHidden/>
    <w:qFormat/>
    <w:uiPriority w:val="99"/>
    <w:rPr>
      <w:kern w:val="2"/>
      <w:sz w:val="18"/>
      <w:szCs w:val="18"/>
    </w:rPr>
  </w:style>
  <w:style w:type="table" w:customStyle="1" w:styleId="14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3</Pages>
  <Words>3908</Words>
  <Characters>4150</Characters>
  <Lines>1</Lines>
  <Paragraphs>1</Paragraphs>
  <TotalTime>43</TotalTime>
  <ScaleCrop>false</ScaleCrop>
  <LinksUpToDate>false</LinksUpToDate>
  <CharactersWithSpaces>4332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2020-12-11T03:09:00Z</dcterms:created>
  <dc:creator>user</dc:creator>
  <cp:lastModifiedBy>微笑的雪人</cp:lastModifiedBy>
  <cp:lastPrinted>2025-07-06T06:10:00Z</cp:lastPrinted>
  <dcterms:modified xsi:type="dcterms:W3CDTF">2025-07-11T02:39:31Z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SaveFontToCloudKey">
    <vt:lpwstr>747786521_cloud</vt:lpwstr>
  </property>
  <property fmtid="{D5CDD505-2E9C-101B-9397-08002B2CF9AE}" pid="3" name="KSOProductBuildVer">
    <vt:lpwstr>2052-12.1.0.21915</vt:lpwstr>
  </property>
  <property fmtid="{D5CDD505-2E9C-101B-9397-08002B2CF9AE}" pid="4" name="ICV">
    <vt:lpwstr>5E648BD370184EDF9AF60173945BB4D0</vt:lpwstr>
  </property>
  <property fmtid="{D5CDD505-2E9C-101B-9397-08002B2CF9AE}" pid="5" name="KSOTemplateDocerSaveRecord">
    <vt:lpwstr>eyJoZGlkIjoiNzAwZWYxODY4YWYwMDg5ZTYxODU4ZTcyNDY0NGEzYzEiLCJ1c2VySWQiOiI5MzI3MjQyODUifQ==</vt:lpwstr>
  </property>
</Properties>
</file>